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BFCFC">
      <w:pPr>
        <w:ind w:firstLine="241" w:firstLineChars="1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附1  </w:t>
      </w:r>
    </w:p>
    <w:p w14:paraId="743B57CD">
      <w:pPr>
        <w:jc w:val="center"/>
        <w:rPr>
          <w:rFonts w:ascii="宋体" w:hAnsi="宋体" w:eastAsia="宋体" w:cs="宋体"/>
          <w:b/>
          <w:bCs/>
          <w:sz w:val="32"/>
          <w:szCs w:val="32"/>
        </w:rPr>
      </w:pP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文件外包装封面格式范例</w:t>
      </w:r>
    </w:p>
    <w:p w14:paraId="5ABAD6A7">
      <w:pPr>
        <w:spacing w:line="240" w:lineRule="auto"/>
        <w:ind w:firstLine="0" w:firstLineChars="0"/>
        <w:jc w:val="both"/>
        <w:outlineLvl w:val="0"/>
        <w:rPr>
          <w:rFonts w:hint="eastAsia" w:ascii="宋体" w:hAnsi="宋体" w:eastAsia="宋体" w:cs="宋体"/>
          <w:b/>
          <w:bCs/>
          <w:sz w:val="52"/>
          <w:szCs w:val="52"/>
          <w:lang w:val="en-US" w:eastAsia="zh-CN"/>
        </w:rPr>
      </w:pPr>
    </w:p>
    <w:p w14:paraId="78C2440D">
      <w:pPr>
        <w:ind w:firstLine="562"/>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sz w:val="44"/>
          <w:szCs w:val="52"/>
          <w:highlight w:val="none"/>
          <w:lang w:eastAsia="zh-CN"/>
        </w:rPr>
        <w:t>机油间建造</w:t>
      </w:r>
      <w:r>
        <w:rPr>
          <w:rFonts w:hint="eastAsia" w:ascii="方正小标宋简体" w:hAnsi="方正小标宋简体" w:eastAsia="方正小标宋简体" w:cs="方正小标宋简体"/>
          <w:b w:val="0"/>
          <w:bCs/>
          <w:sz w:val="44"/>
          <w:szCs w:val="44"/>
          <w:lang w:val="en-US" w:eastAsia="zh-CN"/>
        </w:rPr>
        <w:t>采购项目</w:t>
      </w:r>
    </w:p>
    <w:p w14:paraId="64C428F1">
      <w:pPr>
        <w:ind w:firstLine="0" w:firstLineChars="0"/>
        <w:rPr>
          <w:rFonts w:ascii="宋体" w:hAnsi="宋体" w:eastAsia="宋体" w:cs="宋体"/>
          <w:b/>
          <w:bCs/>
          <w:sz w:val="28"/>
          <w:szCs w:val="28"/>
        </w:rPr>
      </w:pPr>
    </w:p>
    <w:p w14:paraId="727F90AB">
      <w:pPr>
        <w:pStyle w:val="3"/>
        <w:rPr>
          <w:rFonts w:ascii="宋体" w:hAnsi="宋体" w:eastAsia="宋体" w:cs="宋体"/>
          <w:b/>
          <w:bCs/>
          <w:sz w:val="28"/>
          <w:szCs w:val="28"/>
        </w:rPr>
      </w:pPr>
    </w:p>
    <w:p w14:paraId="5B734097"/>
    <w:p w14:paraId="703E85FC">
      <w:pPr>
        <w:adjustRightInd w:val="0"/>
        <w:snapToGrid w:val="0"/>
        <w:spacing w:before="167" w:beforeLines="50" w:after="50"/>
        <w:jc w:val="center"/>
        <w:outlineLvl w:val="0"/>
        <w:rPr>
          <w:rFonts w:ascii="黑体" w:hAnsi="黑体" w:eastAsia="黑体"/>
          <w:sz w:val="72"/>
          <w:szCs w:val="72"/>
        </w:rPr>
      </w:pPr>
      <w:bookmarkStart w:id="0" w:name="_Toc24767"/>
      <w:bookmarkStart w:id="1" w:name="_Toc10684"/>
      <w:r>
        <w:rPr>
          <w:rFonts w:hint="eastAsia" w:ascii="黑体" w:hAnsi="黑体" w:eastAsia="黑体"/>
          <w:sz w:val="72"/>
          <w:szCs w:val="72"/>
          <w:lang w:val="en-US" w:eastAsia="zh-CN"/>
        </w:rPr>
        <w:t>响应</w:t>
      </w:r>
      <w:r>
        <w:rPr>
          <w:rFonts w:ascii="黑体" w:hAnsi="黑体" w:eastAsia="黑体"/>
          <w:sz w:val="72"/>
          <w:szCs w:val="72"/>
        </w:rPr>
        <w:t>文件</w:t>
      </w:r>
      <w:bookmarkEnd w:id="0"/>
      <w:bookmarkEnd w:id="1"/>
    </w:p>
    <w:p w14:paraId="3E51B54C">
      <w:pPr>
        <w:adjustRightInd w:val="0"/>
        <w:snapToGrid w:val="0"/>
        <w:ind w:firstLine="640"/>
        <w:jc w:val="center"/>
        <w:rPr>
          <w:rFonts w:hAnsi="宋体"/>
          <w:bCs/>
          <w:sz w:val="32"/>
          <w:szCs w:val="72"/>
        </w:rPr>
      </w:pPr>
      <w:bookmarkStart w:id="2" w:name="_Toc476833084"/>
      <w:bookmarkStart w:id="3" w:name="_Toc457974261"/>
      <w:bookmarkStart w:id="4" w:name="_Toc452528640"/>
    </w:p>
    <w:bookmarkEnd w:id="2"/>
    <w:bookmarkEnd w:id="3"/>
    <w:bookmarkEnd w:id="4"/>
    <w:p w14:paraId="39235B32">
      <w:pPr>
        <w:adjustRightInd w:val="0"/>
        <w:snapToGrid w:val="0"/>
        <w:spacing w:before="167" w:beforeLines="50" w:after="50"/>
        <w:ind w:firstLine="640"/>
        <w:jc w:val="center"/>
        <w:rPr>
          <w:rFonts w:ascii="宋体" w:hAnsi="宋体" w:eastAsia="宋体" w:cs="宋体"/>
          <w:sz w:val="32"/>
          <w:szCs w:val="32"/>
        </w:rPr>
      </w:pPr>
    </w:p>
    <w:p w14:paraId="462E90E8">
      <w:pPr>
        <w:adjustRightInd w:val="0"/>
        <w:snapToGrid w:val="0"/>
        <w:spacing w:before="167" w:beforeLines="50" w:after="50"/>
        <w:ind w:firstLine="0" w:firstLineChars="0"/>
        <w:rPr>
          <w:rFonts w:ascii="宋体" w:hAnsi="宋体" w:eastAsia="宋体" w:cs="宋体"/>
          <w:b/>
          <w:bCs/>
          <w:sz w:val="28"/>
          <w:szCs w:val="28"/>
        </w:rPr>
      </w:pPr>
      <w:r>
        <w:rPr>
          <w:rFonts w:hint="eastAsia" w:ascii="宋体" w:hAnsi="宋体" w:eastAsia="宋体" w:cs="宋体"/>
          <w:sz w:val="32"/>
          <w:szCs w:val="32"/>
        </w:rPr>
        <w:t xml:space="preserve">            </w:t>
      </w:r>
    </w:p>
    <w:p w14:paraId="4BBB04FC">
      <w:pPr>
        <w:pStyle w:val="16"/>
        <w:spacing w:before="167" w:after="167" w:line="360" w:lineRule="auto"/>
        <w:ind w:firstLine="0" w:firstLineChars="0"/>
        <w:outlineLvl w:val="9"/>
        <w:rPr>
          <w:rFonts w:ascii="宋体" w:hAnsi="宋体" w:eastAsia="宋体" w:cs="宋体"/>
          <w:color w:val="000000"/>
          <w:sz w:val="30"/>
          <w:szCs w:val="30"/>
          <w:u w:val="single"/>
        </w:rPr>
      </w:pPr>
    </w:p>
    <w:p w14:paraId="282E273D">
      <w:pPr>
        <w:snapToGrid w:val="0"/>
        <w:spacing w:line="480" w:lineRule="auto"/>
        <w:ind w:firstLine="1500" w:firstLineChars="500"/>
        <w:outlineLvl w:val="0"/>
        <w:rPr>
          <w:rFonts w:hint="eastAsia" w:ascii="宋体" w:hAnsi="宋体" w:eastAsia="宋体" w:cs="宋体"/>
          <w:color w:val="000000"/>
          <w:sz w:val="30"/>
          <w:szCs w:val="30"/>
        </w:rPr>
      </w:pPr>
      <w:bookmarkStart w:id="5" w:name="_Toc18427"/>
      <w:bookmarkStart w:id="6" w:name="_Toc2646"/>
    </w:p>
    <w:p w14:paraId="262E8DBE">
      <w:pPr>
        <w:snapToGrid w:val="0"/>
        <w:spacing w:line="480" w:lineRule="auto"/>
        <w:ind w:firstLine="1500" w:firstLineChars="500"/>
        <w:outlineLvl w:val="0"/>
        <w:rPr>
          <w:rFonts w:ascii="宋体" w:hAnsi="宋体" w:eastAsia="宋体" w:cs="宋体"/>
          <w:color w:val="000000"/>
          <w:sz w:val="30"/>
          <w:szCs w:val="30"/>
          <w:u w:val="single"/>
        </w:rPr>
      </w:pPr>
      <w:r>
        <w:rPr>
          <w:rFonts w:hint="eastAsia" w:ascii="宋体" w:hAnsi="宋体" w:eastAsia="宋体" w:cs="宋体"/>
          <w:color w:val="000000"/>
          <w:sz w:val="30"/>
          <w:szCs w:val="30"/>
          <w:lang w:val="en-US" w:eastAsia="zh-CN"/>
        </w:rPr>
        <w:t>供应商</w:t>
      </w:r>
      <w:r>
        <w:rPr>
          <w:rFonts w:hint="eastAsia" w:ascii="宋体" w:hAnsi="宋体" w:eastAsia="宋体" w:cs="宋体"/>
          <w:color w:val="000000"/>
          <w:sz w:val="30"/>
          <w:szCs w:val="30"/>
        </w:rPr>
        <w:t>名称：</w:t>
      </w:r>
      <w:r>
        <w:rPr>
          <w:rFonts w:hint="eastAsia" w:ascii="宋体" w:hAnsi="宋体" w:eastAsia="宋体" w:cs="宋体"/>
          <w:color w:val="000000"/>
          <w:sz w:val="30"/>
          <w:szCs w:val="30"/>
          <w:u w:val="single"/>
        </w:rPr>
        <w:t xml:space="preserve"> </w:t>
      </w:r>
      <w:bookmarkEnd w:id="5"/>
      <w:bookmarkEnd w:id="6"/>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（盖章）  </w:t>
      </w:r>
    </w:p>
    <w:p w14:paraId="4721D376">
      <w:pPr>
        <w:snapToGrid w:val="0"/>
        <w:spacing w:line="480" w:lineRule="auto"/>
        <w:ind w:firstLine="1500" w:firstLineChars="500"/>
        <w:outlineLvl w:val="0"/>
        <w:rPr>
          <w:rFonts w:ascii="宋体" w:hAnsi="宋体" w:eastAsia="宋体" w:cs="宋体"/>
          <w:color w:val="000000"/>
          <w:sz w:val="30"/>
          <w:szCs w:val="30"/>
        </w:rPr>
      </w:pPr>
      <w:bookmarkStart w:id="7" w:name="_Toc6071"/>
      <w:bookmarkStart w:id="8" w:name="_Toc20344"/>
      <w:r>
        <w:rPr>
          <w:rFonts w:hint="eastAsia" w:ascii="宋体" w:hAnsi="宋体" w:eastAsia="宋体" w:cs="宋体"/>
          <w:color w:val="000000"/>
          <w:sz w:val="30"/>
          <w:szCs w:val="30"/>
        </w:rPr>
        <w:t>法定代表人或授权委托人：</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（签字或盖章</w:t>
      </w:r>
      <w:r>
        <w:rPr>
          <w:rFonts w:hint="eastAsia" w:ascii="宋体" w:hAnsi="宋体" w:eastAsia="宋体" w:cs="宋体"/>
          <w:color w:val="000000"/>
          <w:sz w:val="30"/>
          <w:szCs w:val="30"/>
          <w:u w:val="none"/>
        </w:rPr>
        <w:t>）</w:t>
      </w:r>
      <w:bookmarkEnd w:id="7"/>
      <w:bookmarkEnd w:id="8"/>
      <w:r>
        <w:rPr>
          <w:rFonts w:hint="eastAsia" w:ascii="宋体" w:hAnsi="宋体" w:eastAsia="宋体" w:cs="宋体"/>
          <w:color w:val="000000"/>
          <w:sz w:val="30"/>
          <w:szCs w:val="30"/>
          <w:u w:val="none"/>
        </w:rPr>
        <w:t xml:space="preserve">   </w:t>
      </w:r>
    </w:p>
    <w:p w14:paraId="58DFE5F0">
      <w:pPr>
        <w:snapToGrid w:val="0"/>
        <w:spacing w:line="480" w:lineRule="auto"/>
        <w:ind w:firstLine="1500" w:firstLineChars="500"/>
        <w:outlineLvl w:val="0"/>
        <w:rPr>
          <w:rFonts w:ascii="宋体" w:hAnsi="宋体" w:eastAsia="宋体" w:cs="宋体"/>
          <w:color w:val="000000"/>
          <w:sz w:val="30"/>
          <w:szCs w:val="30"/>
          <w:u w:val="single"/>
        </w:rPr>
      </w:pPr>
      <w:bookmarkStart w:id="9" w:name="_Toc24346"/>
      <w:bookmarkStart w:id="10" w:name="_Toc27733"/>
      <w:r>
        <w:rPr>
          <w:rFonts w:hint="eastAsia" w:ascii="宋体" w:hAnsi="宋体" w:eastAsia="宋体" w:cs="宋体"/>
          <w:color w:val="000000"/>
          <w:sz w:val="30"/>
          <w:szCs w:val="30"/>
          <w:lang w:val="en-US" w:eastAsia="zh-CN"/>
        </w:rPr>
        <w:t>供应商</w:t>
      </w:r>
      <w:r>
        <w:rPr>
          <w:rFonts w:hint="eastAsia" w:ascii="宋体" w:hAnsi="宋体" w:eastAsia="宋体" w:cs="宋体"/>
          <w:color w:val="000000"/>
          <w:sz w:val="30"/>
          <w:szCs w:val="30"/>
        </w:rPr>
        <w:t>地址</w:t>
      </w:r>
      <w:r>
        <w:rPr>
          <w:rFonts w:hint="eastAsia" w:ascii="宋体" w:hAnsi="宋体" w:eastAsia="宋体" w:cs="宋体"/>
          <w:color w:val="000000"/>
          <w:sz w:val="30"/>
          <w:szCs w:val="30"/>
          <w:u w:val="single"/>
        </w:rPr>
        <w:t>：</w:t>
      </w:r>
      <w:bookmarkEnd w:id="9"/>
      <w:bookmarkEnd w:id="10"/>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w:t>
      </w:r>
    </w:p>
    <w:p w14:paraId="4119849B">
      <w:pPr>
        <w:adjustRightInd w:val="0"/>
        <w:snapToGrid w:val="0"/>
        <w:spacing w:before="167" w:beforeLines="50" w:after="50"/>
        <w:ind w:firstLine="0" w:firstLineChars="0"/>
        <w:jc w:val="center"/>
        <w:outlineLvl w:val="0"/>
        <w:rPr>
          <w:rFonts w:ascii="宋体" w:hAnsi="宋体" w:eastAsia="宋体" w:cs="宋体"/>
          <w:sz w:val="32"/>
          <w:szCs w:val="32"/>
        </w:rPr>
      </w:pPr>
      <w:bookmarkStart w:id="11" w:name="_Toc30475"/>
      <w:bookmarkStart w:id="12" w:name="_Toc24110"/>
      <w:r>
        <w:rPr>
          <w:rFonts w:hint="eastAsia" w:ascii="宋体" w:hAnsi="宋体" w:eastAsia="宋体" w:cs="宋体"/>
          <w:sz w:val="32"/>
          <w:szCs w:val="32"/>
        </w:rPr>
        <w:t>编制日期：   年   月   日</w:t>
      </w:r>
      <w:bookmarkEnd w:id="11"/>
      <w:bookmarkEnd w:id="12"/>
    </w:p>
    <w:p w14:paraId="32BFD251">
      <w:pPr>
        <w:snapToGrid w:val="0"/>
        <w:spacing w:before="167" w:beforeLines="50" w:after="50"/>
        <w:ind w:firstLine="562"/>
        <w:jc w:val="center"/>
        <w:rPr>
          <w:rFonts w:hint="eastAsia" w:ascii="宋体" w:hAnsi="宋体" w:eastAsia="宋体" w:cs="宋体"/>
          <w:b/>
          <w:sz w:val="28"/>
          <w:szCs w:val="28"/>
        </w:rPr>
      </w:pPr>
      <w:r>
        <w:rPr>
          <w:rFonts w:hint="eastAsia" w:ascii="宋体" w:hAnsi="宋体" w:eastAsia="宋体" w:cs="宋体"/>
          <w:b/>
          <w:sz w:val="28"/>
          <w:szCs w:val="28"/>
          <w:u w:val="single"/>
        </w:rPr>
        <w:t>（响应截止时间）</w:t>
      </w:r>
      <w:r>
        <w:rPr>
          <w:rFonts w:hint="eastAsia" w:ascii="宋体" w:hAnsi="宋体" w:eastAsia="宋体" w:cs="宋体"/>
          <w:b/>
          <w:sz w:val="28"/>
          <w:szCs w:val="28"/>
        </w:rPr>
        <w:t>前不得启封</w:t>
      </w:r>
    </w:p>
    <w:p w14:paraId="14C224A9">
      <w:pPr>
        <w:snapToGrid w:val="0"/>
        <w:spacing w:before="167" w:beforeLines="50" w:after="50"/>
        <w:ind w:firstLine="562"/>
        <w:jc w:val="center"/>
        <w:rPr>
          <w:rFonts w:hint="eastAsia" w:ascii="宋体" w:hAnsi="宋体" w:eastAsia="宋体" w:cs="宋体"/>
          <w:b/>
          <w:sz w:val="28"/>
          <w:szCs w:val="28"/>
        </w:rPr>
      </w:pPr>
    </w:p>
    <w:p w14:paraId="74A71D16">
      <w:pPr>
        <w:rPr>
          <w:rFonts w:hint="eastAsia" w:ascii="宋体" w:hAnsi="宋体" w:cs="宋体"/>
          <w:b/>
          <w:sz w:val="28"/>
          <w:szCs w:val="28"/>
        </w:rPr>
      </w:pPr>
      <w:bookmarkStart w:id="13" w:name="_Toc24773"/>
      <w:bookmarkStart w:id="14" w:name="_Toc28523"/>
      <w:bookmarkStart w:id="15" w:name="_Toc17218"/>
      <w:bookmarkStart w:id="16" w:name="_Toc22511"/>
      <w:bookmarkStart w:id="17" w:name="_Toc8248"/>
      <w:bookmarkStart w:id="18" w:name="_Toc7489"/>
      <w:bookmarkStart w:id="19" w:name="_Toc8486"/>
      <w:bookmarkStart w:id="20" w:name="_Toc24470"/>
      <w:bookmarkStart w:id="21" w:name="_Toc29092"/>
      <w:bookmarkStart w:id="22" w:name="_Toc24509"/>
      <w:bookmarkStart w:id="23" w:name="_Toc2628"/>
      <w:bookmarkStart w:id="24" w:name="_Toc2294"/>
      <w:r>
        <w:rPr>
          <w:rFonts w:hint="eastAsia" w:ascii="宋体" w:hAnsi="宋体" w:cs="宋体"/>
          <w:b/>
          <w:sz w:val="28"/>
          <w:szCs w:val="28"/>
        </w:rPr>
        <w:br w:type="page"/>
      </w:r>
    </w:p>
    <w:p w14:paraId="7F24E10A">
      <w:pPr>
        <w:pStyle w:val="3"/>
        <w:numPr>
          <w:ilvl w:val="0"/>
          <w:numId w:val="0"/>
        </w:numPr>
        <w:spacing w:before="335" w:after="335"/>
        <w:ind w:leftChars="0" w:right="0" w:rightChars="0"/>
        <w:jc w:val="both"/>
        <w:rPr>
          <w:rFonts w:hint="default" w:ascii="宋体" w:hAnsi="宋体" w:eastAsia="宋体"/>
          <w:sz w:val="32"/>
          <w:szCs w:val="32"/>
          <w:lang w:val="en-US"/>
        </w:rPr>
      </w:pPr>
      <w:r>
        <w:rPr>
          <w:rFonts w:hint="eastAsia" w:ascii="宋体" w:hAnsi="宋体" w:eastAsia="宋体" w:cs="宋体"/>
          <w:b/>
          <w:bCs/>
          <w:sz w:val="24"/>
          <w:szCs w:val="24"/>
          <w:lang w:val="en-US" w:eastAsia="zh-CN"/>
        </w:rPr>
        <w:t>附2</w:t>
      </w:r>
    </w:p>
    <w:p w14:paraId="6CA41CF0">
      <w:pPr>
        <w:pStyle w:val="3"/>
        <w:numPr>
          <w:ilvl w:val="0"/>
          <w:numId w:val="0"/>
        </w:numPr>
        <w:spacing w:before="335" w:after="335"/>
        <w:ind w:leftChars="0" w:right="0" w:rightChars="0"/>
        <w:jc w:val="center"/>
        <w:rPr>
          <w:rFonts w:hint="eastAsia" w:ascii="宋体" w:hAnsi="宋体" w:eastAsia="宋体"/>
          <w:sz w:val="32"/>
          <w:szCs w:val="32"/>
        </w:rPr>
      </w:pPr>
      <w:r>
        <w:rPr>
          <w:rFonts w:hint="eastAsia" w:ascii="宋体" w:hAnsi="宋体" w:eastAsia="宋体"/>
          <w:sz w:val="32"/>
          <w:szCs w:val="32"/>
        </w:rPr>
        <w:t>询价响应文件格式</w:t>
      </w:r>
    </w:p>
    <w:p w14:paraId="26E6ACD1">
      <w:pPr>
        <w:pStyle w:val="10"/>
        <w:snapToGrid w:val="0"/>
        <w:spacing w:line="240" w:lineRule="auto"/>
        <w:ind w:firstLine="0" w:firstLineChars="0"/>
        <w:jc w:val="both"/>
        <w:outlineLvl w:val="0"/>
        <w:rPr>
          <w:rFonts w:hint="eastAsia" w:hAnsi="宋体" w:cs="宋体"/>
          <w:bCs/>
          <w:sz w:val="28"/>
          <w:szCs w:val="28"/>
        </w:rPr>
      </w:pPr>
      <w:bookmarkStart w:id="25" w:name="_Toc8745"/>
      <w:bookmarkStart w:id="26" w:name="_Toc6374"/>
      <w:bookmarkStart w:id="27" w:name="_Toc4388"/>
      <w:bookmarkStart w:id="28" w:name="_Toc4401"/>
      <w:r>
        <w:rPr>
          <w:rFonts w:hint="eastAsia" w:hAnsi="宋体" w:cs="宋体"/>
          <w:b/>
          <w:bCs/>
          <w:sz w:val="28"/>
          <w:szCs w:val="28"/>
        </w:rPr>
        <w:t>正本或副本</w:t>
      </w:r>
      <w:bookmarkEnd w:id="25"/>
      <w:bookmarkEnd w:id="26"/>
      <w:bookmarkEnd w:id="27"/>
      <w:bookmarkEnd w:id="28"/>
    </w:p>
    <w:p w14:paraId="576C54E3">
      <w:pPr>
        <w:ind w:firstLine="0" w:firstLineChars="0"/>
        <w:rPr>
          <w:rFonts w:hint="eastAsia" w:ascii="宋体" w:hAnsi="宋体" w:cs="宋体"/>
        </w:rPr>
      </w:pPr>
    </w:p>
    <w:p w14:paraId="37352F63">
      <w:pPr>
        <w:pStyle w:val="5"/>
        <w:ind w:firstLine="480"/>
        <w:rPr>
          <w:rFonts w:hint="eastAsia" w:ascii="宋体" w:hAnsi="宋体" w:cs="宋体"/>
        </w:rPr>
      </w:pPr>
    </w:p>
    <w:p w14:paraId="6A839B3B">
      <w:pPr>
        <w:pStyle w:val="17"/>
        <w:ind w:firstLine="480"/>
        <w:rPr>
          <w:rFonts w:hint="eastAsia" w:ascii="宋体" w:hAnsi="宋体" w:cs="宋体"/>
        </w:rPr>
      </w:pPr>
    </w:p>
    <w:p w14:paraId="25733653">
      <w:pPr>
        <w:pStyle w:val="9"/>
        <w:ind w:left="480" w:firstLine="480"/>
        <w:rPr>
          <w:rFonts w:hint="eastAsia" w:ascii="宋体" w:hAnsi="宋体" w:eastAsia="宋体" w:cs="宋体"/>
        </w:rPr>
      </w:pPr>
    </w:p>
    <w:p w14:paraId="7E148CF8">
      <w:pPr>
        <w:pStyle w:val="10"/>
        <w:snapToGrid w:val="0"/>
        <w:spacing w:line="240" w:lineRule="auto"/>
        <w:ind w:firstLine="0" w:firstLineChars="0"/>
        <w:jc w:val="center"/>
        <w:rPr>
          <w:rFonts w:hint="eastAsia" w:hAnsi="宋体" w:cs="宋体"/>
          <w:bCs/>
          <w:sz w:val="28"/>
          <w:szCs w:val="28"/>
        </w:rPr>
      </w:pPr>
    </w:p>
    <w:p w14:paraId="7260EE37">
      <w:pPr>
        <w:pStyle w:val="10"/>
        <w:snapToGrid w:val="0"/>
        <w:spacing w:line="240" w:lineRule="auto"/>
        <w:ind w:firstLine="0" w:firstLineChars="0"/>
        <w:jc w:val="center"/>
        <w:rPr>
          <w:rFonts w:hint="eastAsia" w:hAnsi="宋体" w:cs="宋体"/>
          <w:b/>
          <w:sz w:val="28"/>
          <w:szCs w:val="28"/>
        </w:rPr>
      </w:pPr>
      <w:r>
        <w:rPr>
          <w:rFonts w:hint="eastAsia" w:hAnsi="宋体" w:cs="宋体"/>
          <w:b/>
          <w:sz w:val="72"/>
          <w:szCs w:val="72"/>
        </w:rPr>
        <w:t>询价响应文件</w:t>
      </w:r>
    </w:p>
    <w:p w14:paraId="2E4DB392">
      <w:pPr>
        <w:pStyle w:val="10"/>
        <w:snapToGrid w:val="0"/>
        <w:spacing w:line="240" w:lineRule="auto"/>
        <w:ind w:firstLine="0" w:firstLineChars="0"/>
        <w:jc w:val="left"/>
        <w:rPr>
          <w:rFonts w:hint="eastAsia" w:hAnsi="宋体" w:cs="宋体"/>
          <w:b/>
          <w:sz w:val="28"/>
          <w:szCs w:val="28"/>
        </w:rPr>
      </w:pPr>
    </w:p>
    <w:p w14:paraId="1ED9E955">
      <w:pPr>
        <w:pStyle w:val="10"/>
        <w:snapToGrid w:val="0"/>
        <w:spacing w:line="240" w:lineRule="auto"/>
        <w:ind w:firstLine="0" w:firstLineChars="0"/>
        <w:jc w:val="left"/>
        <w:rPr>
          <w:rFonts w:hint="eastAsia" w:hAnsi="宋体" w:cs="宋体"/>
          <w:b/>
          <w:sz w:val="28"/>
          <w:szCs w:val="28"/>
        </w:rPr>
      </w:pPr>
    </w:p>
    <w:p w14:paraId="352122CC">
      <w:pPr>
        <w:pStyle w:val="10"/>
        <w:snapToGrid w:val="0"/>
        <w:spacing w:line="240" w:lineRule="auto"/>
        <w:ind w:firstLine="0" w:firstLineChars="0"/>
        <w:jc w:val="left"/>
        <w:rPr>
          <w:rFonts w:hint="eastAsia" w:hAnsi="宋体" w:cs="宋体"/>
          <w:b/>
          <w:sz w:val="28"/>
          <w:szCs w:val="28"/>
        </w:rPr>
      </w:pPr>
    </w:p>
    <w:p w14:paraId="1465AF8E">
      <w:pPr>
        <w:pStyle w:val="10"/>
        <w:snapToGrid w:val="0"/>
        <w:spacing w:line="240" w:lineRule="auto"/>
        <w:ind w:firstLine="0" w:firstLineChars="0"/>
        <w:jc w:val="left"/>
        <w:rPr>
          <w:rFonts w:hint="eastAsia" w:hAnsi="宋体" w:cs="宋体"/>
          <w:b/>
          <w:sz w:val="28"/>
          <w:szCs w:val="28"/>
        </w:rPr>
      </w:pPr>
    </w:p>
    <w:p w14:paraId="11AA3806">
      <w:pPr>
        <w:pStyle w:val="10"/>
        <w:snapToGrid w:val="0"/>
        <w:spacing w:line="240" w:lineRule="auto"/>
        <w:ind w:firstLine="0" w:firstLineChars="0"/>
        <w:jc w:val="left"/>
        <w:rPr>
          <w:rFonts w:hint="eastAsia" w:hAnsi="宋体" w:cs="宋体"/>
          <w:b/>
          <w:sz w:val="28"/>
          <w:szCs w:val="28"/>
        </w:rPr>
      </w:pPr>
    </w:p>
    <w:p w14:paraId="0824EB3F">
      <w:pPr>
        <w:pStyle w:val="6"/>
        <w:ind w:left="0" w:leftChars="0" w:firstLine="0" w:firstLineChars="0"/>
        <w:rPr>
          <w:rFonts w:hint="eastAsia" w:ascii="宋体" w:hAnsi="宋体" w:cs="宋体"/>
        </w:rPr>
      </w:pPr>
    </w:p>
    <w:p w14:paraId="0223645B">
      <w:pPr>
        <w:pStyle w:val="7"/>
        <w:rPr>
          <w:rFonts w:hint="eastAsia" w:ascii="宋体" w:hAnsi="宋体" w:cs="宋体"/>
        </w:rPr>
      </w:pPr>
    </w:p>
    <w:p w14:paraId="7EDC67FB">
      <w:pPr>
        <w:rPr>
          <w:rFonts w:hint="eastAsia" w:ascii="宋体" w:hAnsi="宋体" w:cs="宋体"/>
        </w:rPr>
      </w:pPr>
    </w:p>
    <w:p w14:paraId="1445732F">
      <w:pPr>
        <w:pStyle w:val="4"/>
        <w:rPr>
          <w:rFonts w:hint="eastAsia" w:ascii="宋体" w:hAnsi="宋体" w:cs="宋体"/>
        </w:rPr>
      </w:pPr>
    </w:p>
    <w:p w14:paraId="2617AB6D">
      <w:pPr>
        <w:pStyle w:val="4"/>
        <w:ind w:left="0" w:leftChars="0" w:firstLine="0" w:firstLineChars="0"/>
        <w:rPr>
          <w:rFonts w:hint="eastAsia"/>
        </w:rPr>
      </w:pPr>
    </w:p>
    <w:p w14:paraId="724A4F42">
      <w:pPr>
        <w:pStyle w:val="5"/>
        <w:ind w:firstLine="480"/>
        <w:jc w:val="center"/>
        <w:rPr>
          <w:rFonts w:hint="eastAsia" w:ascii="宋体" w:hAnsi="宋体" w:cs="宋体"/>
        </w:rPr>
      </w:pPr>
      <w:r>
        <w:rPr>
          <w:rFonts w:hint="eastAsia" w:ascii="宋体" w:hAnsi="宋体" w:cs="宋体"/>
        </w:rPr>
        <w:t xml:space="preserve"> </w:t>
      </w:r>
    </w:p>
    <w:p w14:paraId="0A73766A">
      <w:pPr>
        <w:spacing w:line="480" w:lineRule="auto"/>
        <w:ind w:left="958" w:leftChars="315" w:hanging="202" w:hangingChars="72"/>
        <w:jc w:val="both"/>
        <w:rPr>
          <w:rFonts w:hint="default" w:ascii="宋体" w:hAnsi="宋体" w:eastAsia="Times New Roman" w:cs="宋体"/>
          <w:b/>
          <w:color w:val="000000"/>
          <w:spacing w:val="0"/>
          <w:w w:val="100"/>
          <w:position w:val="0"/>
          <w:sz w:val="28"/>
          <w:szCs w:val="28"/>
          <w:u w:val="single"/>
          <w:shd w:val="clear" w:color="auto" w:fill="auto"/>
          <w:lang w:val="en-US" w:eastAsia="zh-CN" w:bidi="en-US"/>
        </w:rPr>
      </w:pPr>
      <w:bookmarkStart w:id="29" w:name="_Toc19153"/>
      <w:bookmarkStart w:id="30" w:name="_Toc7949"/>
      <w:bookmarkStart w:id="31" w:name="_Toc29642"/>
      <w:bookmarkStart w:id="32" w:name="_Toc10016"/>
      <w:bookmarkStart w:id="33" w:name="_Toc20414"/>
      <w:bookmarkStart w:id="34" w:name="_Toc32403"/>
      <w:bookmarkStart w:id="35" w:name="_Toc32607"/>
      <w:bookmarkStart w:id="36" w:name="_Toc31217"/>
      <w:bookmarkStart w:id="37" w:name="_Toc20485"/>
      <w:bookmarkStart w:id="38" w:name="_Toc1509"/>
      <w:bookmarkStart w:id="39" w:name="_Toc28771"/>
      <w:bookmarkStart w:id="40" w:name="_Toc17696"/>
      <w:bookmarkStart w:id="41" w:name="_Toc32497"/>
      <w:r>
        <w:rPr>
          <w:rFonts w:hint="eastAsia" w:hAnsi="宋体" w:cs="宋体"/>
          <w:b/>
          <w:sz w:val="28"/>
          <w:szCs w:val="28"/>
        </w:rPr>
        <w:t>采购项目：</w:t>
      </w:r>
      <w:bookmarkEnd w:id="29"/>
      <w:bookmarkEnd w:id="30"/>
      <w:bookmarkEnd w:id="31"/>
      <w:bookmarkEnd w:id="32"/>
      <w:bookmarkEnd w:id="33"/>
      <w:bookmarkEnd w:id="34"/>
      <w:bookmarkEnd w:id="35"/>
      <w:bookmarkEnd w:id="36"/>
      <w:bookmarkEnd w:id="37"/>
      <w:bookmarkEnd w:id="38"/>
      <w:bookmarkEnd w:id="39"/>
      <w:bookmarkEnd w:id="40"/>
      <w:bookmarkEnd w:id="41"/>
      <w:bookmarkStart w:id="42" w:name="_Toc15163"/>
      <w:bookmarkStart w:id="43" w:name="_Toc28396"/>
      <w:bookmarkStart w:id="44" w:name="_Toc31986"/>
      <w:bookmarkStart w:id="45" w:name="_Toc15681"/>
      <w:bookmarkStart w:id="46" w:name="_Toc4731"/>
      <w:bookmarkStart w:id="47" w:name="_Toc30704"/>
      <w:bookmarkStart w:id="48" w:name="_Toc31392"/>
      <w:bookmarkStart w:id="49" w:name="_Toc19977"/>
      <w:bookmarkStart w:id="50" w:name="_Toc18462"/>
      <w:bookmarkStart w:id="51" w:name="_Toc22168"/>
      <w:bookmarkStart w:id="52" w:name="_Toc9714"/>
      <w:bookmarkStart w:id="53" w:name="_Toc10469"/>
      <w:bookmarkStart w:id="54" w:name="_Toc13599"/>
      <w:r>
        <w:rPr>
          <w:rFonts w:hint="eastAsia" w:ascii="宋体" w:hAnsi="宋体" w:cs="宋体"/>
          <w:b/>
          <w:color w:val="000000"/>
          <w:spacing w:val="0"/>
          <w:w w:val="100"/>
          <w:position w:val="0"/>
          <w:sz w:val="28"/>
          <w:szCs w:val="28"/>
          <w:u w:val="single"/>
          <w:shd w:val="clear" w:color="auto" w:fill="auto"/>
          <w:lang w:val="en-US" w:eastAsia="zh-CN" w:bidi="en-US"/>
        </w:rPr>
        <w:t>机油间建造</w:t>
      </w:r>
      <w:r>
        <w:rPr>
          <w:rFonts w:hint="eastAsia" w:ascii="宋体" w:hAnsi="宋体" w:eastAsia="Times New Roman" w:cs="宋体"/>
          <w:b/>
          <w:color w:val="000000"/>
          <w:spacing w:val="0"/>
          <w:w w:val="100"/>
          <w:position w:val="0"/>
          <w:sz w:val="28"/>
          <w:szCs w:val="28"/>
          <w:u w:val="single"/>
          <w:shd w:val="clear" w:color="auto" w:fill="auto"/>
          <w:lang w:val="en-US" w:eastAsia="zh-CN" w:bidi="en-US"/>
        </w:rPr>
        <w:t>采购项目</w:t>
      </w:r>
      <w:r>
        <w:rPr>
          <w:rFonts w:hint="eastAsia" w:ascii="宋体" w:hAnsi="宋体" w:cs="宋体"/>
          <w:b/>
          <w:color w:val="000000"/>
          <w:spacing w:val="0"/>
          <w:w w:val="100"/>
          <w:position w:val="0"/>
          <w:sz w:val="28"/>
          <w:szCs w:val="28"/>
          <w:u w:val="single"/>
          <w:shd w:val="clear" w:color="auto" w:fill="auto"/>
          <w:lang w:val="en-US" w:eastAsia="zh-CN" w:bidi="en-US"/>
        </w:rPr>
        <w:t xml:space="preserve">                       </w:t>
      </w:r>
    </w:p>
    <w:p w14:paraId="7B49833F">
      <w:pPr>
        <w:pStyle w:val="3"/>
        <w:spacing w:line="480" w:lineRule="auto"/>
        <w:ind w:left="1235" w:leftChars="199" w:hanging="757" w:hangingChars="172"/>
        <w:rPr>
          <w:rFonts w:hint="eastAsia"/>
          <w:lang w:val="en-US" w:eastAsia="zh-CN"/>
        </w:rPr>
      </w:pPr>
    </w:p>
    <w:p w14:paraId="116053F9">
      <w:pPr>
        <w:pStyle w:val="10"/>
        <w:snapToGrid w:val="0"/>
        <w:spacing w:line="480" w:lineRule="auto"/>
        <w:ind w:left="958" w:leftChars="315" w:hanging="202" w:hangingChars="72"/>
        <w:outlineLvl w:val="0"/>
        <w:rPr>
          <w:rFonts w:hint="eastAsia"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r>
        <w:rPr>
          <w:rFonts w:hint="eastAsia" w:hAnsi="宋体" w:eastAsia="宋体" w:cs="宋体"/>
          <w:b/>
          <w:sz w:val="28"/>
          <w:szCs w:val="28"/>
          <w:u w:val="single"/>
          <w:lang w:val="en-US" w:eastAsia="zh-CN"/>
        </w:rPr>
        <w:t xml:space="preserve">               </w:t>
      </w:r>
      <w:r>
        <w:rPr>
          <w:rFonts w:hint="eastAsia" w:hAnsi="宋体" w:cs="宋体"/>
          <w:b/>
          <w:sz w:val="28"/>
          <w:szCs w:val="28"/>
          <w:u w:val="single"/>
        </w:rPr>
        <w:t xml:space="preserve">   （盖章）</w:t>
      </w:r>
      <w:bookmarkEnd w:id="42"/>
      <w:bookmarkEnd w:id="43"/>
      <w:bookmarkEnd w:id="44"/>
      <w:bookmarkEnd w:id="45"/>
      <w:bookmarkEnd w:id="46"/>
      <w:bookmarkEnd w:id="47"/>
      <w:bookmarkEnd w:id="48"/>
      <w:bookmarkEnd w:id="49"/>
      <w:bookmarkEnd w:id="50"/>
      <w:bookmarkEnd w:id="51"/>
      <w:bookmarkEnd w:id="52"/>
      <w:bookmarkEnd w:id="53"/>
      <w:bookmarkEnd w:id="54"/>
    </w:p>
    <w:p w14:paraId="4F8A1A5D">
      <w:pPr>
        <w:pStyle w:val="10"/>
        <w:snapToGrid w:val="0"/>
        <w:spacing w:line="480" w:lineRule="auto"/>
        <w:ind w:left="958" w:leftChars="315" w:hanging="202" w:hangingChars="72"/>
        <w:outlineLvl w:val="0"/>
        <w:rPr>
          <w:rFonts w:hint="eastAsia" w:hAnsi="宋体" w:cs="宋体"/>
          <w:b/>
          <w:sz w:val="28"/>
          <w:szCs w:val="28"/>
        </w:rPr>
      </w:pPr>
      <w:bookmarkStart w:id="55" w:name="_Toc30044"/>
      <w:bookmarkStart w:id="56" w:name="_Toc20157"/>
      <w:bookmarkStart w:id="57" w:name="_Toc20850"/>
      <w:bookmarkStart w:id="58" w:name="_Toc7766"/>
      <w:bookmarkStart w:id="59" w:name="_Toc5859"/>
      <w:bookmarkStart w:id="60" w:name="_Toc32540"/>
      <w:bookmarkStart w:id="61" w:name="_Toc31610"/>
      <w:bookmarkStart w:id="62" w:name="_Toc20882"/>
      <w:bookmarkStart w:id="63" w:name="_Toc11345"/>
      <w:bookmarkStart w:id="64" w:name="_Toc32674"/>
      <w:bookmarkStart w:id="65" w:name="_Toc6674"/>
      <w:bookmarkStart w:id="66" w:name="_Toc31830"/>
      <w:bookmarkStart w:id="67" w:name="_Toc7173"/>
      <w:r>
        <w:rPr>
          <w:rFonts w:hint="eastAsia" w:hAnsi="宋体" w:cs="宋体"/>
          <w:b/>
          <w:sz w:val="28"/>
          <w:szCs w:val="28"/>
        </w:rPr>
        <w:t>法定代表人或授权委托人:</w:t>
      </w:r>
      <w:r>
        <w:rPr>
          <w:rFonts w:hint="eastAsia" w:hAnsi="宋体" w:cs="宋体"/>
          <w:b/>
          <w:sz w:val="28"/>
          <w:szCs w:val="28"/>
          <w:u w:val="single"/>
        </w:rPr>
        <w:t xml:space="preserve">      </w:t>
      </w:r>
      <w:r>
        <w:rPr>
          <w:rFonts w:hint="eastAsia" w:hAnsi="宋体" w:eastAsia="宋体" w:cs="宋体"/>
          <w:b/>
          <w:sz w:val="28"/>
          <w:szCs w:val="28"/>
          <w:u w:val="single"/>
          <w:lang w:val="en-US" w:eastAsia="zh-CN"/>
        </w:rPr>
        <w:t xml:space="preserve">       </w:t>
      </w:r>
      <w:r>
        <w:rPr>
          <w:rFonts w:hint="eastAsia" w:hAnsi="宋体" w:cs="宋体"/>
          <w:b/>
          <w:sz w:val="28"/>
          <w:szCs w:val="28"/>
          <w:u w:val="single"/>
        </w:rPr>
        <w:t xml:space="preserve">  （签字或盖章）</w:t>
      </w:r>
      <w:bookmarkEnd w:id="55"/>
      <w:bookmarkEnd w:id="56"/>
      <w:bookmarkEnd w:id="57"/>
      <w:bookmarkEnd w:id="58"/>
      <w:bookmarkEnd w:id="59"/>
      <w:bookmarkEnd w:id="60"/>
      <w:bookmarkEnd w:id="61"/>
      <w:bookmarkEnd w:id="62"/>
      <w:bookmarkEnd w:id="63"/>
      <w:bookmarkEnd w:id="64"/>
      <w:bookmarkEnd w:id="65"/>
      <w:bookmarkEnd w:id="66"/>
      <w:bookmarkEnd w:id="67"/>
      <w:r>
        <w:rPr>
          <w:rFonts w:hint="eastAsia" w:hAnsi="宋体" w:cs="宋体"/>
          <w:b/>
          <w:sz w:val="28"/>
          <w:szCs w:val="28"/>
          <w:u w:val="none"/>
        </w:rPr>
        <w:t xml:space="preserve">    </w:t>
      </w:r>
    </w:p>
    <w:p w14:paraId="3DC88A2F">
      <w:pPr>
        <w:pStyle w:val="10"/>
        <w:snapToGrid w:val="0"/>
        <w:spacing w:line="480" w:lineRule="auto"/>
        <w:ind w:firstLine="0" w:firstLineChars="0"/>
        <w:jc w:val="center"/>
        <w:outlineLvl w:val="0"/>
        <w:rPr>
          <w:rFonts w:hint="eastAsia" w:hAnsi="宋体" w:cs="宋体"/>
          <w:b/>
          <w:sz w:val="28"/>
          <w:szCs w:val="28"/>
        </w:rPr>
      </w:pPr>
      <w:bookmarkStart w:id="68" w:name="_Toc19385"/>
      <w:bookmarkStart w:id="69" w:name="_Toc29141"/>
      <w:bookmarkStart w:id="70" w:name="_Toc22679"/>
      <w:bookmarkStart w:id="71" w:name="_Toc12542"/>
      <w:bookmarkStart w:id="72" w:name="_Toc3830"/>
      <w:bookmarkStart w:id="73" w:name="_Toc9109"/>
      <w:bookmarkStart w:id="74" w:name="_Toc12664"/>
      <w:bookmarkStart w:id="75" w:name="_Toc13885"/>
      <w:bookmarkStart w:id="76" w:name="_Toc20744"/>
      <w:bookmarkStart w:id="77" w:name="_Toc10695"/>
      <w:bookmarkStart w:id="78" w:name="_Toc4755"/>
      <w:bookmarkStart w:id="79" w:name="_Toc17199"/>
      <w:bookmarkStart w:id="80" w:name="_Toc16334"/>
    </w:p>
    <w:p w14:paraId="6234B1EB">
      <w:pPr>
        <w:pStyle w:val="10"/>
        <w:snapToGrid w:val="0"/>
        <w:spacing w:line="480" w:lineRule="auto"/>
        <w:ind w:firstLine="2801" w:firstLineChars="1000"/>
        <w:jc w:val="both"/>
        <w:outlineLvl w:val="0"/>
        <w:rPr>
          <w:rFonts w:hint="eastAsia" w:hAnsi="宋体" w:cs="宋体"/>
          <w:b/>
          <w:sz w:val="28"/>
          <w:szCs w:val="28"/>
        </w:rPr>
      </w:pPr>
      <w:r>
        <w:rPr>
          <w:rFonts w:hint="eastAsia" w:hAnsi="宋体" w:cs="宋体"/>
          <w:b/>
          <w:sz w:val="28"/>
          <w:szCs w:val="28"/>
        </w:rPr>
        <w:t xml:space="preserve">年  </w:t>
      </w:r>
      <w:r>
        <w:rPr>
          <w:rFonts w:hint="eastAsia" w:hAnsi="宋体" w:eastAsia="宋体" w:cs="宋体"/>
          <w:b/>
          <w:sz w:val="28"/>
          <w:szCs w:val="28"/>
          <w:lang w:val="en-US" w:eastAsia="zh-CN"/>
        </w:rPr>
        <w:t xml:space="preserve">   </w:t>
      </w:r>
      <w:r>
        <w:rPr>
          <w:rFonts w:hint="eastAsia" w:hAnsi="宋体" w:cs="宋体"/>
          <w:b/>
          <w:sz w:val="28"/>
          <w:szCs w:val="28"/>
        </w:rPr>
        <w:t xml:space="preserve">月  </w:t>
      </w:r>
      <w:r>
        <w:rPr>
          <w:rFonts w:hint="eastAsia" w:hAnsi="宋体" w:eastAsia="宋体" w:cs="宋体"/>
          <w:b/>
          <w:sz w:val="28"/>
          <w:szCs w:val="28"/>
          <w:lang w:val="en-US" w:eastAsia="zh-CN"/>
        </w:rPr>
        <w:t xml:space="preserve">    </w:t>
      </w:r>
      <w:r>
        <w:rPr>
          <w:rFonts w:hint="eastAsia" w:hAnsi="宋体" w:cs="宋体"/>
          <w:b/>
          <w:sz w:val="28"/>
          <w:szCs w:val="28"/>
        </w:rPr>
        <w:t>日</w:t>
      </w:r>
      <w:bookmarkEnd w:id="68"/>
      <w:bookmarkEnd w:id="69"/>
      <w:bookmarkEnd w:id="70"/>
      <w:bookmarkEnd w:id="71"/>
      <w:bookmarkEnd w:id="72"/>
      <w:bookmarkEnd w:id="73"/>
      <w:bookmarkEnd w:id="74"/>
      <w:bookmarkEnd w:id="75"/>
      <w:bookmarkEnd w:id="76"/>
      <w:bookmarkEnd w:id="77"/>
      <w:bookmarkEnd w:id="78"/>
      <w:bookmarkEnd w:id="79"/>
      <w:bookmarkEnd w:id="80"/>
    </w:p>
    <w:p w14:paraId="77BFBDB3">
      <w:pPr>
        <w:pStyle w:val="2"/>
        <w:shd w:val="clear" w:color="auto" w:fill="auto"/>
        <w:bidi w:val="0"/>
        <w:spacing w:line="240" w:lineRule="auto"/>
        <w:jc w:val="both"/>
        <w:rPr>
          <w:rFonts w:hint="eastAsia" w:ascii="宋体" w:hAnsi="宋体" w:cs="宋体"/>
          <w:b/>
          <w:sz w:val="28"/>
          <w:szCs w:val="28"/>
        </w:rPr>
      </w:pPr>
      <w:r>
        <w:rPr>
          <w:rFonts w:hint="eastAsia" w:ascii="楷体" w:hAnsi="楷体" w:eastAsia="楷体" w:cs="楷体"/>
          <w:b/>
          <w:bCs/>
          <w:sz w:val="24"/>
          <w:szCs w:val="24"/>
          <w:lang w:val="en-US" w:eastAsia="zh-CN"/>
        </w:rPr>
        <w:t>附件3</w:t>
      </w:r>
    </w:p>
    <w:p w14:paraId="1C731685">
      <w:pPr>
        <w:shd w:val="clear" w:color="auto" w:fill="auto"/>
        <w:spacing w:line="360" w:lineRule="auto"/>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 xml:space="preserve">询 价 </w:t>
      </w:r>
      <w:r>
        <w:rPr>
          <w:rFonts w:hint="eastAsia" w:ascii="仿宋_GB2312" w:hAnsi="仿宋_GB2312" w:eastAsia="仿宋_GB2312" w:cs="仿宋_GB2312"/>
          <w:b/>
          <w:bCs/>
          <w:sz w:val="36"/>
          <w:szCs w:val="36"/>
          <w:lang w:val="en-US" w:eastAsia="zh-CN"/>
        </w:rPr>
        <w:t xml:space="preserve">承 诺 </w:t>
      </w:r>
      <w:r>
        <w:rPr>
          <w:rFonts w:hint="eastAsia" w:ascii="仿宋_GB2312" w:hAnsi="仿宋_GB2312" w:eastAsia="仿宋_GB2312" w:cs="仿宋_GB2312"/>
          <w:b/>
          <w:bCs/>
          <w:sz w:val="36"/>
          <w:szCs w:val="36"/>
        </w:rPr>
        <w:t>函</w:t>
      </w:r>
      <w:bookmarkEnd w:id="13"/>
      <w:bookmarkEnd w:id="14"/>
      <w:bookmarkEnd w:id="15"/>
      <w:bookmarkEnd w:id="16"/>
      <w:bookmarkEnd w:id="17"/>
      <w:bookmarkEnd w:id="18"/>
      <w:bookmarkEnd w:id="19"/>
      <w:bookmarkEnd w:id="20"/>
      <w:bookmarkEnd w:id="21"/>
      <w:bookmarkEnd w:id="22"/>
      <w:bookmarkEnd w:id="23"/>
      <w:bookmarkEnd w:id="24"/>
    </w:p>
    <w:p w14:paraId="10E5F73A">
      <w:pPr>
        <w:shd w:val="clear" w:color="auto" w:fill="auto"/>
        <w:spacing w:line="360" w:lineRule="auto"/>
        <w:ind w:left="-480" w:leftChars="-200" w:right="-574" w:rightChars="-239" w:firstLine="410" w:firstLineChars="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致（采购人）：</w:t>
      </w:r>
    </w:p>
    <w:p w14:paraId="70E557BC">
      <w:pPr>
        <w:shd w:val="clear" w:color="auto" w:fill="auto"/>
        <w:spacing w:line="360" w:lineRule="auto"/>
        <w:ind w:left="-480" w:leftChars="-200" w:right="-574" w:rightChars="-239" w:firstLine="410" w:firstLineChars="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根据贵方</w:t>
      </w:r>
      <w:r>
        <w:rPr>
          <w:rFonts w:hint="eastAsia" w:asciiTheme="majorEastAsia" w:hAnsiTheme="majorEastAsia" w:eastAsiaTheme="majorEastAsia" w:cstheme="majorEastAsia"/>
          <w:sz w:val="24"/>
          <w:szCs w:val="24"/>
          <w:u w:val="single"/>
          <w:lang w:val="en-US" w:eastAsia="zh-CN"/>
        </w:rPr>
        <w:t>(</w:t>
      </w:r>
      <w:r>
        <w:rPr>
          <w:rFonts w:hint="eastAsia" w:asciiTheme="majorEastAsia" w:hAnsiTheme="majorEastAsia" w:eastAsiaTheme="majorEastAsia" w:cstheme="majorEastAsia"/>
          <w:sz w:val="24"/>
          <w:szCs w:val="24"/>
          <w:u w:val="single"/>
        </w:rPr>
        <w:t>项目名称</w:t>
      </w:r>
      <w:r>
        <w:rPr>
          <w:rFonts w:hint="eastAsia" w:asciiTheme="majorEastAsia" w:hAnsiTheme="majorEastAsia" w:eastAsiaTheme="majorEastAsia" w:cstheme="majorEastAsia"/>
          <w:sz w:val="24"/>
          <w:szCs w:val="24"/>
          <w:u w:val="single"/>
          <w:lang w:val="en-US" w:eastAsia="zh-CN"/>
        </w:rPr>
        <w:t>)</w:t>
      </w:r>
      <w:r>
        <w:rPr>
          <w:rFonts w:hint="eastAsia" w:asciiTheme="majorEastAsia" w:hAnsiTheme="majorEastAsia" w:eastAsiaTheme="majorEastAsia" w:cstheme="majorEastAsia"/>
          <w:sz w:val="24"/>
          <w:szCs w:val="24"/>
        </w:rPr>
        <w:t>的采购公告，签字代表</w:t>
      </w:r>
      <w:r>
        <w:rPr>
          <w:rFonts w:hint="eastAsia" w:asciiTheme="majorEastAsia" w:hAnsiTheme="majorEastAsia" w:eastAsiaTheme="majorEastAsia" w:cstheme="majorEastAsia"/>
          <w:sz w:val="24"/>
          <w:szCs w:val="24"/>
          <w:u w:val="single"/>
        </w:rPr>
        <w:t>（全名）</w:t>
      </w:r>
      <w:r>
        <w:rPr>
          <w:rFonts w:hint="eastAsia" w:asciiTheme="majorEastAsia" w:hAnsiTheme="majorEastAsia" w:eastAsiaTheme="majorEastAsia" w:cstheme="majorEastAsia"/>
          <w:sz w:val="24"/>
          <w:szCs w:val="24"/>
        </w:rPr>
        <w:t>经正式授权并代表供应商</w:t>
      </w:r>
      <w:r>
        <w:rPr>
          <w:rFonts w:hint="eastAsia" w:asciiTheme="majorEastAsia" w:hAnsiTheme="majorEastAsia" w:eastAsiaTheme="majorEastAsia" w:cstheme="majorEastAsia"/>
          <w:sz w:val="24"/>
          <w:szCs w:val="24"/>
          <w:u w:val="single"/>
        </w:rPr>
        <w:t>（供应商名称）</w:t>
      </w:r>
      <w:r>
        <w:rPr>
          <w:rFonts w:hint="eastAsia" w:asciiTheme="majorEastAsia" w:hAnsiTheme="majorEastAsia" w:eastAsiaTheme="majorEastAsia" w:cstheme="majorEastAsia"/>
          <w:sz w:val="24"/>
          <w:szCs w:val="24"/>
        </w:rPr>
        <w:t xml:space="preserve">提交询价响应文件正本 1 份、副本 </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份。</w:t>
      </w:r>
    </w:p>
    <w:p w14:paraId="727BD1E8">
      <w:pPr>
        <w:shd w:val="clear" w:color="auto" w:fill="auto"/>
        <w:spacing w:line="360" w:lineRule="auto"/>
        <w:ind w:left="-480" w:leftChars="-200" w:right="-574" w:rightChars="-239" w:firstLine="410" w:firstLineChars="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据此函，签字代表宣布同意如下：</w:t>
      </w:r>
    </w:p>
    <w:p w14:paraId="28D15DCB">
      <w:pPr>
        <w:shd w:val="clear" w:color="auto" w:fill="auto"/>
        <w:spacing w:line="360" w:lineRule="auto"/>
        <w:ind w:left="-480" w:leftChars="-200" w:right="-574" w:rightChars="-239" w:firstLine="410" w:firstLineChars="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1.我方向贵方提交的所有</w:t>
      </w:r>
      <w:r>
        <w:rPr>
          <w:rFonts w:hint="eastAsia" w:asciiTheme="majorEastAsia" w:hAnsiTheme="majorEastAsia" w:eastAsiaTheme="majorEastAsia" w:cstheme="majorEastAsia"/>
          <w:sz w:val="24"/>
          <w:szCs w:val="24"/>
          <w:lang w:val="en-US" w:eastAsia="zh-CN"/>
        </w:rPr>
        <w:t>响应</w:t>
      </w:r>
      <w:r>
        <w:rPr>
          <w:rFonts w:hint="eastAsia" w:asciiTheme="majorEastAsia" w:hAnsiTheme="majorEastAsia" w:eastAsiaTheme="majorEastAsia" w:cstheme="majorEastAsia"/>
          <w:sz w:val="24"/>
          <w:szCs w:val="24"/>
        </w:rPr>
        <w:t>文件、资料都是准确的和真实的。</w:t>
      </w:r>
    </w:p>
    <w:p w14:paraId="060F996C">
      <w:pPr>
        <w:shd w:val="clear" w:color="auto" w:fill="auto"/>
        <w:spacing w:line="360" w:lineRule="auto"/>
        <w:ind w:left="-480" w:leftChars="-200" w:right="-574" w:rightChars="-239" w:firstLine="410" w:firstLineChars="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2.我方已详细审查全部“</w:t>
      </w:r>
      <w:r>
        <w:rPr>
          <w:rFonts w:hint="eastAsia" w:asciiTheme="majorEastAsia" w:hAnsiTheme="majorEastAsia" w:eastAsiaTheme="majorEastAsia" w:cstheme="majorEastAsia"/>
          <w:sz w:val="24"/>
          <w:szCs w:val="24"/>
          <w:lang w:val="en-US" w:eastAsia="zh-CN"/>
        </w:rPr>
        <w:t>采购要求</w:t>
      </w:r>
      <w:r>
        <w:rPr>
          <w:rFonts w:hint="eastAsia" w:asciiTheme="majorEastAsia" w:hAnsiTheme="majorEastAsia" w:eastAsiaTheme="majorEastAsia" w:cstheme="majorEastAsia"/>
          <w:sz w:val="24"/>
          <w:szCs w:val="24"/>
        </w:rPr>
        <w:t>”，包括修改文件（如有）以及全部参考资料和有关附件，已经了解我方对于</w:t>
      </w:r>
      <w:r>
        <w:rPr>
          <w:rFonts w:hint="eastAsia" w:asciiTheme="majorEastAsia" w:hAnsiTheme="majorEastAsia" w:eastAsiaTheme="majorEastAsia" w:cstheme="majorEastAsia"/>
          <w:sz w:val="24"/>
          <w:szCs w:val="24"/>
          <w:lang w:val="en-US" w:eastAsia="zh-CN"/>
        </w:rPr>
        <w:t>采购要求、</w:t>
      </w:r>
      <w:r>
        <w:rPr>
          <w:rFonts w:hint="eastAsia" w:asciiTheme="majorEastAsia" w:hAnsiTheme="majorEastAsia" w:eastAsiaTheme="majorEastAsia" w:cstheme="majorEastAsia"/>
          <w:sz w:val="24"/>
          <w:szCs w:val="24"/>
        </w:rPr>
        <w:t>采购过程、采购结果有依法进行询问、质疑、投诉的权利及相关渠道和要求。</w:t>
      </w:r>
    </w:p>
    <w:p w14:paraId="5F5E580E">
      <w:pPr>
        <w:shd w:val="clear" w:color="auto" w:fill="auto"/>
        <w:spacing w:line="360" w:lineRule="auto"/>
        <w:ind w:left="-480" w:leftChars="-200" w:right="-574" w:rightChars="-239" w:firstLine="410" w:firstLineChars="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3.我方在投标之前已经与贵方进行了充分的沟通，完全理解并接受</w:t>
      </w:r>
      <w:r>
        <w:rPr>
          <w:rFonts w:hint="eastAsia" w:asciiTheme="majorEastAsia" w:hAnsiTheme="majorEastAsia" w:eastAsiaTheme="majorEastAsia" w:cstheme="majorEastAsia"/>
          <w:sz w:val="24"/>
          <w:szCs w:val="24"/>
          <w:lang w:val="en-US" w:eastAsia="zh-CN"/>
        </w:rPr>
        <w:t>询价公告</w:t>
      </w:r>
      <w:r>
        <w:rPr>
          <w:rFonts w:hint="eastAsia" w:asciiTheme="majorEastAsia" w:hAnsiTheme="majorEastAsia" w:eastAsiaTheme="majorEastAsia" w:cstheme="majorEastAsia"/>
          <w:sz w:val="24"/>
          <w:szCs w:val="24"/>
        </w:rPr>
        <w:t>的各项规定和要求，对</w:t>
      </w:r>
      <w:r>
        <w:rPr>
          <w:rFonts w:hint="eastAsia" w:asciiTheme="majorEastAsia" w:hAnsiTheme="majorEastAsia" w:eastAsiaTheme="majorEastAsia" w:cstheme="majorEastAsia"/>
          <w:sz w:val="24"/>
          <w:szCs w:val="24"/>
          <w:lang w:val="en-US" w:eastAsia="zh-CN"/>
        </w:rPr>
        <w:t>公告及采购需求</w:t>
      </w:r>
      <w:r>
        <w:rPr>
          <w:rFonts w:hint="eastAsia" w:asciiTheme="majorEastAsia" w:hAnsiTheme="majorEastAsia" w:eastAsiaTheme="majorEastAsia" w:cstheme="majorEastAsia"/>
          <w:sz w:val="24"/>
          <w:szCs w:val="24"/>
        </w:rPr>
        <w:t>的合理性、合法性不再有争议。</w:t>
      </w:r>
    </w:p>
    <w:p w14:paraId="0E1B80A6">
      <w:pPr>
        <w:shd w:val="clear" w:color="auto" w:fill="auto"/>
        <w:spacing w:line="360" w:lineRule="auto"/>
        <w:ind w:left="-480" w:leftChars="-200" w:right="-574" w:rightChars="-239" w:firstLine="410" w:firstLineChars="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.如中标，本</w:t>
      </w:r>
      <w:r>
        <w:rPr>
          <w:rFonts w:hint="eastAsia" w:asciiTheme="majorEastAsia" w:hAnsiTheme="majorEastAsia" w:eastAsiaTheme="majorEastAsia" w:cstheme="majorEastAsia"/>
          <w:sz w:val="24"/>
          <w:szCs w:val="24"/>
          <w:lang w:val="en-US" w:eastAsia="zh-CN"/>
        </w:rPr>
        <w:t>响应</w:t>
      </w:r>
      <w:r>
        <w:rPr>
          <w:rFonts w:hint="eastAsia" w:asciiTheme="majorEastAsia" w:hAnsiTheme="majorEastAsia" w:eastAsiaTheme="majorEastAsia" w:cstheme="majorEastAsia"/>
          <w:sz w:val="24"/>
          <w:szCs w:val="24"/>
        </w:rPr>
        <w:t>文件至本项目合同履行完毕止均保持有效，本供应商将按“</w:t>
      </w:r>
      <w:r>
        <w:rPr>
          <w:rFonts w:hint="eastAsia" w:asciiTheme="majorEastAsia" w:hAnsiTheme="majorEastAsia" w:eastAsiaTheme="majorEastAsia" w:cstheme="majorEastAsia"/>
          <w:sz w:val="24"/>
          <w:szCs w:val="24"/>
          <w:lang w:val="en-US" w:eastAsia="zh-CN"/>
        </w:rPr>
        <w:t>询价尽调公告</w:t>
      </w:r>
      <w:r>
        <w:rPr>
          <w:rFonts w:hint="eastAsia" w:asciiTheme="majorEastAsia" w:hAnsiTheme="majorEastAsia" w:eastAsiaTheme="majorEastAsia" w:cstheme="majorEastAsia"/>
          <w:sz w:val="24"/>
          <w:szCs w:val="24"/>
        </w:rPr>
        <w:t>”及采购法律、法规的规定履行合同责任和义务。</w:t>
      </w:r>
    </w:p>
    <w:p w14:paraId="17C59E79">
      <w:pPr>
        <w:shd w:val="clear" w:color="auto" w:fill="auto"/>
        <w:spacing w:line="360" w:lineRule="auto"/>
        <w:ind w:left="-480" w:leftChars="-200" w:right="-574" w:rightChars="-239" w:firstLine="410" w:firstLineChars="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.我方同意按照贵方要求提供与投标有关的一切数据或资料。</w:t>
      </w:r>
    </w:p>
    <w:p w14:paraId="5E7ED8EF">
      <w:pPr>
        <w:shd w:val="clear" w:color="auto" w:fill="auto"/>
        <w:spacing w:line="360" w:lineRule="auto"/>
        <w:ind w:left="-480" w:leftChars="-200" w:right="-574" w:rightChars="-239" w:firstLine="410" w:firstLineChars="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t xml:space="preserve">.与本投标有关的一切正式往来信函请寄： </w:t>
      </w:r>
    </w:p>
    <w:p w14:paraId="57E16FB5">
      <w:pPr>
        <w:shd w:val="clear" w:color="auto" w:fill="auto"/>
        <w:spacing w:line="360" w:lineRule="auto"/>
        <w:ind w:right="-574" w:rightChars="-23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 系 人：</w:t>
      </w:r>
    </w:p>
    <w:p w14:paraId="400DC883">
      <w:pPr>
        <w:shd w:val="clear" w:color="auto" w:fill="auto"/>
        <w:spacing w:line="360" w:lineRule="auto"/>
        <w:ind w:left="-480" w:leftChars="-200" w:right="-574" w:rightChars="-239" w:firstLine="410" w:firstLineChars="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联系方式： </w:t>
      </w:r>
    </w:p>
    <w:p w14:paraId="572C1193">
      <w:pPr>
        <w:shd w:val="clear" w:color="auto" w:fill="auto"/>
        <w:spacing w:line="360" w:lineRule="auto"/>
        <w:ind w:left="-480" w:leftChars="-200" w:right="-574" w:rightChars="-239" w:firstLine="410" w:firstLineChars="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址：</w:t>
      </w:r>
    </w:p>
    <w:p w14:paraId="07188269">
      <w:pPr>
        <w:shd w:val="clear" w:color="auto" w:fill="auto"/>
        <w:spacing w:line="360" w:lineRule="auto"/>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供应商全称:（盖章） </w:t>
      </w:r>
      <w:r>
        <w:rPr>
          <w:rFonts w:hint="eastAsia" w:asciiTheme="majorEastAsia" w:hAnsiTheme="majorEastAsia" w:eastAsiaTheme="majorEastAsia" w:cstheme="majorEastAsia"/>
          <w:sz w:val="24"/>
          <w:szCs w:val="24"/>
        </w:rPr>
        <w:tab/>
      </w:r>
    </w:p>
    <w:p w14:paraId="4F11C504">
      <w:pPr>
        <w:shd w:val="clear" w:color="auto" w:fill="auto"/>
        <w:spacing w:line="360" w:lineRule="auto"/>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法定代表人或授权委托人:（签字或盖章） </w:t>
      </w:r>
      <w:r>
        <w:rPr>
          <w:rFonts w:hint="eastAsia" w:asciiTheme="majorEastAsia" w:hAnsiTheme="majorEastAsia" w:eastAsiaTheme="majorEastAsia" w:cstheme="majorEastAsia"/>
          <w:sz w:val="24"/>
          <w:szCs w:val="24"/>
        </w:rPr>
        <w:tab/>
      </w:r>
    </w:p>
    <w:p w14:paraId="4598B3AC">
      <w:pPr>
        <w:shd w:val="clear" w:color="auto" w:fill="auto"/>
        <w:spacing w:line="360" w:lineRule="auto"/>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日 期:</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 xml:space="preserve">月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日</w:t>
      </w:r>
    </w:p>
    <w:p w14:paraId="21F59FF8">
      <w:pPr>
        <w:pStyle w:val="2"/>
        <w:shd w:val="clear" w:color="auto" w:fill="auto"/>
        <w:bidi w:val="0"/>
        <w:spacing w:line="240" w:lineRule="auto"/>
        <w:jc w:val="both"/>
        <w:rPr>
          <w:rFonts w:hint="eastAsia" w:asciiTheme="majorEastAsia" w:hAnsiTheme="majorEastAsia" w:eastAsiaTheme="majorEastAsia" w:cstheme="majorEastAsia"/>
          <w:b/>
          <w:bCs/>
          <w:sz w:val="24"/>
          <w:szCs w:val="24"/>
          <w:lang w:val="en-US" w:eastAsia="zh-CN"/>
        </w:rPr>
      </w:pPr>
    </w:p>
    <w:p w14:paraId="7903F172">
      <w:pPr>
        <w:rPr>
          <w:rFonts w:hint="eastAsia" w:ascii="楷体" w:hAnsi="楷体" w:eastAsia="楷体" w:cs="楷体"/>
          <w:b/>
          <w:bCs/>
          <w:sz w:val="24"/>
          <w:szCs w:val="24"/>
          <w:lang w:val="en-US" w:eastAsia="zh-CN"/>
        </w:rPr>
      </w:pPr>
    </w:p>
    <w:p w14:paraId="568302DC">
      <w:pPr>
        <w:rPr>
          <w:rFonts w:hint="eastAsia" w:ascii="楷体" w:hAnsi="楷体" w:eastAsia="楷体" w:cs="楷体"/>
          <w:b/>
          <w:bCs/>
          <w:sz w:val="24"/>
          <w:szCs w:val="24"/>
          <w:lang w:val="en-US" w:eastAsia="zh-CN"/>
        </w:rPr>
      </w:pPr>
    </w:p>
    <w:p w14:paraId="124CD504">
      <w:pPr>
        <w:rPr>
          <w:rFonts w:hint="eastAsia" w:ascii="楷体" w:hAnsi="楷体" w:eastAsia="楷体" w:cs="楷体"/>
          <w:b/>
          <w:bCs/>
          <w:sz w:val="24"/>
          <w:szCs w:val="24"/>
          <w:lang w:val="en-US" w:eastAsia="zh-CN"/>
        </w:rPr>
      </w:pPr>
    </w:p>
    <w:p w14:paraId="3AB2F781">
      <w:pPr>
        <w:rPr>
          <w:rFonts w:hint="eastAsia" w:ascii="楷体" w:hAnsi="楷体" w:eastAsia="楷体" w:cs="楷体"/>
          <w:b/>
          <w:bCs/>
          <w:sz w:val="24"/>
          <w:szCs w:val="24"/>
          <w:lang w:val="en-US" w:eastAsia="zh-CN"/>
        </w:rPr>
      </w:pPr>
    </w:p>
    <w:p w14:paraId="32FB1E83">
      <w:pPr>
        <w:rPr>
          <w:rFonts w:hint="eastAsia" w:ascii="楷体" w:hAnsi="楷体" w:eastAsia="楷体" w:cs="楷体"/>
          <w:b/>
          <w:bCs/>
          <w:sz w:val="24"/>
          <w:szCs w:val="24"/>
          <w:lang w:val="en-US" w:eastAsia="zh-CN"/>
        </w:rPr>
      </w:pPr>
    </w:p>
    <w:p w14:paraId="3AF98DE3">
      <w:pPr>
        <w:rPr>
          <w:rFonts w:hint="eastAsia" w:ascii="楷体" w:hAnsi="楷体" w:eastAsia="楷体" w:cs="楷体"/>
          <w:b/>
          <w:bCs/>
          <w:sz w:val="24"/>
          <w:szCs w:val="24"/>
          <w:lang w:val="en-US" w:eastAsia="zh-CN"/>
        </w:rPr>
      </w:pPr>
    </w:p>
    <w:p w14:paraId="54B41DE9">
      <w:pPr>
        <w:rPr>
          <w:rFonts w:hint="eastAsia" w:ascii="楷体" w:hAnsi="楷体" w:eastAsia="楷体" w:cs="楷体"/>
          <w:b/>
          <w:bCs/>
          <w:sz w:val="24"/>
          <w:szCs w:val="24"/>
          <w:lang w:val="en-US" w:eastAsia="zh-CN"/>
        </w:rPr>
      </w:pPr>
    </w:p>
    <w:p w14:paraId="6AFEF89F">
      <w:pPr>
        <w:rPr>
          <w:rFonts w:hint="eastAsia" w:ascii="楷体" w:hAnsi="楷体" w:eastAsia="楷体" w:cs="楷体"/>
          <w:b/>
          <w:bCs/>
          <w:sz w:val="24"/>
          <w:szCs w:val="24"/>
          <w:lang w:val="en-US" w:eastAsia="zh-CN"/>
        </w:rPr>
      </w:pPr>
    </w:p>
    <w:p w14:paraId="662485FC">
      <w:pPr>
        <w:rPr>
          <w:rFonts w:hint="eastAsia" w:ascii="楷体" w:hAnsi="楷体" w:eastAsia="楷体" w:cs="楷体"/>
          <w:b/>
          <w:bCs/>
          <w:sz w:val="24"/>
          <w:szCs w:val="24"/>
          <w:lang w:val="en-US" w:eastAsia="zh-CN"/>
        </w:rPr>
      </w:pPr>
    </w:p>
    <w:p w14:paraId="797D399D">
      <w:pPr>
        <w:rPr>
          <w:rFonts w:hint="eastAsia" w:ascii="楷体" w:hAnsi="楷体" w:eastAsia="楷体" w:cs="楷体"/>
          <w:b/>
          <w:bCs/>
          <w:sz w:val="24"/>
          <w:szCs w:val="24"/>
          <w:lang w:val="en-US" w:eastAsia="zh-CN"/>
        </w:rPr>
      </w:pPr>
    </w:p>
    <w:p w14:paraId="50218864">
      <w:pPr>
        <w:rPr>
          <w:rFonts w:hint="eastAsia" w:ascii="楷体" w:hAnsi="楷体" w:eastAsia="楷体" w:cs="楷体"/>
          <w:b/>
          <w:bCs/>
          <w:sz w:val="24"/>
          <w:szCs w:val="24"/>
          <w:lang w:val="en-US" w:eastAsia="zh-CN"/>
        </w:rPr>
      </w:pPr>
    </w:p>
    <w:p w14:paraId="4EAD963A">
      <w:pPr>
        <w:rPr>
          <w:rFonts w:hint="eastAsia" w:ascii="楷体" w:hAnsi="楷体" w:eastAsia="楷体" w:cs="楷体"/>
          <w:b/>
          <w:bCs/>
          <w:sz w:val="24"/>
          <w:szCs w:val="24"/>
          <w:lang w:val="en-US" w:eastAsia="zh-CN"/>
        </w:rPr>
      </w:pPr>
    </w:p>
    <w:p w14:paraId="5AEC9D0C">
      <w:pPr>
        <w:rPr>
          <w:rFonts w:hint="eastAsia" w:ascii="楷体" w:hAnsi="楷体" w:eastAsia="楷体" w:cs="楷体"/>
          <w:b/>
          <w:bCs/>
          <w:sz w:val="24"/>
          <w:szCs w:val="24"/>
          <w:lang w:val="en-US" w:eastAsia="zh-CN"/>
        </w:rPr>
      </w:pPr>
    </w:p>
    <w:p w14:paraId="55CDF04C">
      <w:pPr>
        <w:rPr>
          <w:rFonts w:hint="eastAsia" w:ascii="楷体" w:hAnsi="楷体" w:eastAsia="楷体" w:cs="楷体"/>
          <w:b/>
          <w:bCs/>
          <w:sz w:val="24"/>
          <w:szCs w:val="24"/>
          <w:lang w:val="en-US" w:eastAsia="zh-CN"/>
        </w:rPr>
      </w:pPr>
    </w:p>
    <w:p w14:paraId="54BFE94D">
      <w:pPr>
        <w:rPr>
          <w:rFonts w:hint="eastAsia" w:ascii="楷体" w:hAnsi="楷体" w:eastAsia="楷体" w:cs="楷体"/>
          <w:b/>
          <w:bCs/>
          <w:sz w:val="24"/>
          <w:szCs w:val="24"/>
          <w:lang w:val="en-US" w:eastAsia="zh-CN"/>
        </w:rPr>
      </w:pPr>
    </w:p>
    <w:p w14:paraId="4372D04C">
      <w:pPr>
        <w:rPr>
          <w:rFonts w:hint="eastAsia" w:ascii="楷体" w:hAnsi="楷体" w:eastAsia="楷体" w:cs="楷体"/>
          <w:b/>
          <w:bCs/>
          <w:sz w:val="24"/>
          <w:szCs w:val="24"/>
          <w:lang w:val="en-US" w:eastAsia="zh-CN"/>
        </w:rPr>
      </w:pPr>
    </w:p>
    <w:p w14:paraId="37A3EB5F">
      <w:pPr>
        <w:rPr>
          <w:rFonts w:hint="eastAsia" w:ascii="楷体" w:hAnsi="楷体" w:eastAsia="楷体" w:cs="楷体"/>
          <w:b/>
          <w:bCs/>
          <w:sz w:val="24"/>
          <w:szCs w:val="24"/>
          <w:lang w:val="en-US" w:eastAsia="zh-CN"/>
        </w:rPr>
      </w:pPr>
    </w:p>
    <w:p w14:paraId="545DC53D">
      <w:pPr>
        <w:rPr>
          <w:rFonts w:hint="eastAsia" w:ascii="楷体" w:hAnsi="楷体" w:eastAsia="楷体" w:cs="楷体"/>
          <w:b/>
          <w:bCs/>
          <w:sz w:val="24"/>
          <w:szCs w:val="24"/>
          <w:lang w:val="en-US" w:eastAsia="zh-CN"/>
        </w:rPr>
      </w:pPr>
    </w:p>
    <w:p w14:paraId="00FA43DD">
      <w:pPr>
        <w:rPr>
          <w:rFonts w:hint="eastAsia" w:ascii="楷体" w:hAnsi="楷体" w:eastAsia="楷体" w:cs="楷体"/>
          <w:b/>
          <w:bCs/>
          <w:sz w:val="24"/>
          <w:szCs w:val="24"/>
          <w:lang w:val="en-US" w:eastAsia="zh-CN"/>
        </w:rPr>
      </w:pPr>
    </w:p>
    <w:p w14:paraId="48163203">
      <w:pPr>
        <w:rPr>
          <w:rFonts w:hint="eastAsia" w:ascii="楷体" w:hAnsi="楷体" w:eastAsia="楷体" w:cs="楷体"/>
          <w:b/>
          <w:bCs/>
          <w:sz w:val="24"/>
          <w:szCs w:val="24"/>
          <w:lang w:val="en-US" w:eastAsia="zh-CN"/>
        </w:rPr>
      </w:pPr>
    </w:p>
    <w:p w14:paraId="641EDC37">
      <w:pPr>
        <w:rPr>
          <w:rFonts w:hint="eastAsia" w:ascii="楷体" w:hAnsi="楷体" w:eastAsia="楷体" w:cs="楷体"/>
          <w:b/>
          <w:bCs/>
          <w:sz w:val="24"/>
          <w:szCs w:val="24"/>
          <w:lang w:val="en-US" w:eastAsia="zh-CN"/>
        </w:rPr>
      </w:pPr>
    </w:p>
    <w:p w14:paraId="4E946287">
      <w:pPr>
        <w:rPr>
          <w:rFonts w:hint="eastAsia" w:ascii="楷体" w:hAnsi="楷体" w:eastAsia="楷体" w:cs="楷体"/>
          <w:b/>
          <w:bCs/>
          <w:sz w:val="24"/>
          <w:szCs w:val="24"/>
          <w:lang w:val="en-US" w:eastAsia="zh-CN"/>
        </w:rPr>
      </w:pPr>
    </w:p>
    <w:p w14:paraId="4403E400">
      <w:pPr>
        <w:rPr>
          <w:rFonts w:hint="eastAsia" w:ascii="楷体" w:hAnsi="楷体" w:eastAsia="楷体" w:cs="楷体"/>
          <w:b/>
          <w:bCs/>
          <w:sz w:val="24"/>
          <w:szCs w:val="24"/>
          <w:lang w:val="en-US" w:eastAsia="zh-CN"/>
        </w:rPr>
      </w:pPr>
    </w:p>
    <w:p w14:paraId="1B60578F">
      <w:pPr>
        <w:rPr>
          <w:rFonts w:hint="eastAsia" w:ascii="楷体" w:hAnsi="楷体" w:eastAsia="楷体" w:cs="楷体"/>
          <w:b/>
          <w:bCs/>
          <w:sz w:val="24"/>
          <w:szCs w:val="24"/>
          <w:lang w:val="en-US" w:eastAsia="zh-CN"/>
        </w:rPr>
      </w:pPr>
    </w:p>
    <w:p w14:paraId="48869EEB">
      <w:pPr>
        <w:rPr>
          <w:rFonts w:hint="eastAsia" w:ascii="楷体" w:hAnsi="楷体" w:eastAsia="楷体" w:cs="楷体"/>
          <w:b/>
          <w:bCs/>
          <w:sz w:val="24"/>
          <w:szCs w:val="24"/>
          <w:lang w:val="en-US" w:eastAsia="zh-CN"/>
        </w:rPr>
      </w:pPr>
    </w:p>
    <w:p w14:paraId="62250C75">
      <w:pPr>
        <w:pStyle w:val="2"/>
        <w:rPr>
          <w:rFonts w:hint="eastAsia"/>
          <w:lang w:val="en-US" w:eastAsia="zh-CN"/>
        </w:rPr>
      </w:pPr>
    </w:p>
    <w:p w14:paraId="4A26F15F">
      <w:pPr>
        <w:rPr>
          <w:rFonts w:hint="eastAsia" w:ascii="楷体" w:hAnsi="楷体" w:eastAsia="楷体" w:cs="楷体"/>
          <w:b/>
          <w:bCs/>
          <w:sz w:val="24"/>
          <w:szCs w:val="24"/>
          <w:lang w:val="en-US" w:eastAsia="zh-CN"/>
        </w:rPr>
      </w:pPr>
    </w:p>
    <w:p w14:paraId="11E53B8C">
      <w:pPr>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附件4</w:t>
      </w:r>
    </w:p>
    <w:p w14:paraId="365A0114">
      <w:pPr>
        <w:pStyle w:val="2"/>
        <w:shd w:val="clear" w:color="auto" w:fill="auto"/>
        <w:bidi w:val="0"/>
        <w:spacing w:line="24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（一）营业执照（或事业法人登记证或其他工商等登记证明材料）复制件</w:t>
      </w:r>
      <w:r>
        <w:rPr>
          <w:rFonts w:hint="eastAsia" w:ascii="仿宋_GB2312" w:hAnsi="仿宋_GB2312" w:eastAsia="仿宋_GB2312" w:cs="仿宋_GB2312"/>
          <w:sz w:val="32"/>
          <w:szCs w:val="32"/>
        </w:rPr>
        <w:t>（盖章）</w:t>
      </w:r>
    </w:p>
    <w:p w14:paraId="6E3418D9">
      <w:pPr>
        <w:pStyle w:val="2"/>
        <w:shd w:val="clear" w:color="auto" w:fill="auto"/>
        <w:bidi w:val="0"/>
        <w:spacing w:line="240" w:lineRule="auto"/>
        <w:jc w:val="both"/>
        <w:rPr>
          <w:rFonts w:hint="eastAsia" w:ascii="仿宋_GB2312" w:hAnsi="仿宋_GB2312" w:eastAsia="仿宋_GB2312" w:cs="仿宋_GB2312"/>
          <w:sz w:val="32"/>
          <w:szCs w:val="32"/>
          <w:lang w:val="en-US" w:eastAsia="zh-CN"/>
        </w:rPr>
      </w:pPr>
    </w:p>
    <w:p w14:paraId="35376985">
      <w:pPr>
        <w:pStyle w:val="2"/>
        <w:shd w:val="clear" w:color="auto" w:fill="auto"/>
        <w:bidi w:val="0"/>
        <w:spacing w:line="24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（二）特定资质要求复制件（如需）</w:t>
      </w:r>
      <w:r>
        <w:rPr>
          <w:rFonts w:hint="eastAsia" w:ascii="仿宋_GB2312" w:hAnsi="仿宋_GB2312" w:eastAsia="仿宋_GB2312" w:cs="仿宋_GB2312"/>
          <w:sz w:val="32"/>
          <w:szCs w:val="32"/>
        </w:rPr>
        <w:t>（盖章）</w:t>
      </w:r>
    </w:p>
    <w:p w14:paraId="3AD429DD">
      <w:pP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br w:type="page"/>
      </w:r>
    </w:p>
    <w:p w14:paraId="74EB2DB0">
      <w:pPr>
        <w:pStyle w:val="2"/>
        <w:shd w:val="clear" w:color="auto" w:fill="auto"/>
        <w:bidi w:val="0"/>
        <w:spacing w:line="240" w:lineRule="auto"/>
        <w:jc w:val="both"/>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附件5</w:t>
      </w:r>
    </w:p>
    <w:p w14:paraId="5CC24DAF">
      <w:pPr>
        <w:pStyle w:val="5"/>
        <w:spacing w:before="11"/>
        <w:rPr>
          <w:color w:val="000000" w:themeColor="text1"/>
          <w:sz w:val="20"/>
          <w:highlight w:val="none"/>
          <w14:textFill>
            <w14:solidFill>
              <w14:schemeClr w14:val="tx1"/>
            </w14:solidFill>
          </w14:textFill>
        </w:rPr>
      </w:pPr>
    </w:p>
    <w:p w14:paraId="6CF9F120">
      <w:pPr>
        <w:pStyle w:val="10"/>
        <w:adjustRightInd w:val="0"/>
        <w:snapToGrid w:val="0"/>
        <w:spacing w:line="360" w:lineRule="auto"/>
        <w:ind w:firstLine="643"/>
        <w:jc w:val="center"/>
        <w:outlineLvl w:val="1"/>
        <w:rPr>
          <w:rFonts w:hint="eastAsia" w:ascii="方正小标宋简体" w:hAnsi="方正小标宋简体" w:eastAsia="方正小标宋简体" w:cs="方正小标宋简体"/>
          <w:b/>
          <w:bCs/>
          <w:color w:val="000000" w:themeColor="text1"/>
          <w:sz w:val="40"/>
          <w:szCs w:val="22"/>
          <w:highlight w:val="none"/>
          <w14:textFill>
            <w14:solidFill>
              <w14:schemeClr w14:val="tx1"/>
            </w14:solidFill>
          </w14:textFill>
        </w:rPr>
      </w:pPr>
      <w:bookmarkStart w:id="81" w:name="_Toc5865"/>
      <w:bookmarkStart w:id="82" w:name="_Toc8237"/>
      <w:r>
        <w:rPr>
          <w:rFonts w:hint="eastAsia" w:ascii="方正小标宋简体" w:hAnsi="方正小标宋简体" w:eastAsia="方正小标宋简体" w:cs="方正小标宋简体"/>
          <w:b/>
          <w:bCs/>
          <w:color w:val="000000" w:themeColor="text1"/>
          <w:sz w:val="40"/>
          <w:szCs w:val="22"/>
          <w:highlight w:val="none"/>
          <w14:textFill>
            <w14:solidFill>
              <w14:schemeClr w14:val="tx1"/>
            </w14:solidFill>
          </w14:textFill>
        </w:rPr>
        <w:t>法定代表人资格证明书</w:t>
      </w:r>
      <w:bookmarkEnd w:id="81"/>
      <w:bookmarkEnd w:id="82"/>
    </w:p>
    <w:p w14:paraId="360BFB78">
      <w:pPr>
        <w:pStyle w:val="10"/>
        <w:adjustRightInd w:val="0"/>
        <w:spacing w:line="360" w:lineRule="auto"/>
        <w:rPr>
          <w:rFonts w:hint="eastAsia" w:ascii="仿宋_GB2312" w:hAnsi="仿宋_GB2312" w:eastAsia="仿宋_GB2312" w:cs="仿宋_GB2312"/>
          <w:color w:val="000000" w:themeColor="text1"/>
          <w:sz w:val="32"/>
          <w:szCs w:val="22"/>
          <w:highlight w:val="none"/>
          <w:u w:val="single"/>
          <w14:textFill>
            <w14:solidFill>
              <w14:schemeClr w14:val="tx1"/>
            </w14:solidFill>
          </w14:textFill>
        </w:rPr>
      </w:pP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采购人</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color w:val="000000" w:themeColor="text1"/>
          <w:sz w:val="32"/>
          <w:szCs w:val="22"/>
          <w:highlight w:val="none"/>
          <w:u w:val="single"/>
          <w14:textFill>
            <w14:solidFill>
              <w14:schemeClr w14:val="tx1"/>
            </w14:solidFill>
          </w14:textFill>
        </w:rPr>
        <w:t>：</w:t>
      </w:r>
    </w:p>
    <w:p w14:paraId="7D7E30BD">
      <w:pPr>
        <w:pStyle w:val="10"/>
        <w:adjustRightInd w:val="0"/>
        <w:spacing w:line="360" w:lineRule="auto"/>
        <w:ind w:firstLine="420"/>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7B032001">
      <w:pPr>
        <w:pStyle w:val="8"/>
        <w:adjustRightInd w:val="0"/>
        <w:spacing w:line="360" w:lineRule="auto"/>
        <w:ind w:left="0" w:leftChars="0" w:firstLine="0" w:firstLineChars="0"/>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u w:val="single"/>
          <w14:textFill>
            <w14:solidFill>
              <w14:schemeClr w14:val="tx1"/>
            </w14:solidFill>
          </w14:textFill>
        </w:rPr>
        <w:t>（姓名）</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系</w:t>
      </w:r>
      <w:r>
        <w:rPr>
          <w:rFonts w:hint="eastAsia" w:ascii="仿宋_GB2312" w:hAnsi="仿宋_GB2312" w:eastAsia="仿宋_GB2312" w:cs="仿宋_GB2312"/>
          <w:snapToGrid w:val="0"/>
          <w:color w:val="000000" w:themeColor="text1"/>
          <w:sz w:val="32"/>
          <w:szCs w:val="32"/>
          <w:highlight w:val="none"/>
          <w:u w:val="single"/>
          <w14:textFill>
            <w14:solidFill>
              <w14:schemeClr w14:val="tx1"/>
            </w14:solidFill>
          </w14:textFill>
        </w:rPr>
        <w:t>（单位名称）</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的法定代表人，</w:t>
      </w:r>
      <w:r>
        <w:rPr>
          <w:rFonts w:hint="eastAsia" w:ascii="仿宋_GB2312" w:hAnsi="仿宋_GB2312" w:eastAsia="仿宋_GB2312" w:cs="仿宋_GB2312"/>
          <w:snapToGrid w:val="0"/>
          <w:color w:val="000000" w:themeColor="text1"/>
          <w:sz w:val="32"/>
          <w:szCs w:val="32"/>
          <w:highlight w:val="none"/>
          <w:u w:val="single"/>
          <w14:textFill>
            <w14:solidFill>
              <w14:schemeClr w14:val="tx1"/>
            </w14:solidFill>
          </w14:textFill>
        </w:rPr>
        <w:t>（身份证号）</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w:t>
      </w:r>
    </w:p>
    <w:p w14:paraId="67F8B1C4">
      <w:pPr>
        <w:pStyle w:val="8"/>
        <w:adjustRightInd w:val="0"/>
        <w:spacing w:line="360" w:lineRule="auto"/>
        <w:ind w:left="480" w:firstLine="420"/>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特此证明。</w:t>
      </w:r>
    </w:p>
    <w:p w14:paraId="18EE454A">
      <w:pPr>
        <w:pStyle w:val="8"/>
        <w:adjustRightInd w:val="0"/>
        <w:spacing w:line="360" w:lineRule="auto"/>
        <w:ind w:left="0" w:leftChars="0" w:firstLine="420"/>
        <w:rPr>
          <w:rFonts w:hint="eastAsia" w:ascii="仿宋_GB2312" w:hAnsi="仿宋_GB2312" w:eastAsia="仿宋_GB2312" w:cs="仿宋_GB2312"/>
          <w:bCs/>
          <w:snapToGrid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Cs/>
          <w:snapToGrid w:val="0"/>
          <w:color w:val="000000" w:themeColor="text1"/>
          <w:kern w:val="0"/>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bCs/>
          <w:snapToGrid w:val="0"/>
          <w:color w:val="000000" w:themeColor="text1"/>
          <w:kern w:val="0"/>
          <w:sz w:val="32"/>
          <w:szCs w:val="32"/>
          <w:highlight w:val="none"/>
          <w14:textFill>
            <w14:solidFill>
              <w14:schemeClr w14:val="tx1"/>
            </w14:solidFill>
          </w14:textFill>
        </w:rPr>
        <w:t>全称：（盖单位公章）</w:t>
      </w:r>
    </w:p>
    <w:p w14:paraId="6E36677B">
      <w:pPr>
        <w:adjustRightInd w:val="0"/>
        <w:snapToGrid w:val="0"/>
        <w:spacing w:line="360" w:lineRule="auto"/>
        <w:ind w:firstLine="420"/>
        <w:rPr>
          <w:rFonts w:hint="eastAsia" w:ascii="仿宋_GB2312" w:hAnsi="仿宋_GB2312" w:eastAsia="仿宋_GB2312" w:cs="仿宋_GB2312"/>
          <w:bCs/>
          <w:snapToGrid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Cs/>
          <w:snapToGrid w:val="0"/>
          <w:color w:val="000000" w:themeColor="text1"/>
          <w:kern w:val="0"/>
          <w:sz w:val="32"/>
          <w:szCs w:val="32"/>
          <w:highlight w:val="none"/>
          <w14:textFill>
            <w14:solidFill>
              <w14:schemeClr w14:val="tx1"/>
            </w14:solidFill>
          </w14:textFill>
        </w:rPr>
        <w:t>日期：年 月 日</w:t>
      </w:r>
    </w:p>
    <w:p w14:paraId="010D3AFE">
      <w:pPr>
        <w:adjustRightInd w:val="0"/>
        <w:snapToGrid w:val="0"/>
        <w:spacing w:line="360" w:lineRule="auto"/>
        <w:ind w:firstLine="480"/>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附：</w:t>
      </w:r>
    </w:p>
    <w:p w14:paraId="1AD821BA">
      <w:pPr>
        <w:adjustRightInd w:val="0"/>
        <w:snapToGrid w:val="0"/>
        <w:spacing w:line="360" w:lineRule="auto"/>
        <w:ind w:firstLine="420"/>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法定代表人联系方式及身份证复印件</w:t>
      </w:r>
    </w:p>
    <w:p w14:paraId="0F3611B9">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注：法定代表人直接签署</w:t>
      </w:r>
      <w:r>
        <w:rPr>
          <w:rFonts w:hint="eastAsia" w:ascii="宋体" w:hAnsi="宋体" w:eastAsia="宋体" w:cs="宋体"/>
          <w:b/>
          <w:snapToGrid w:val="0"/>
          <w:color w:val="000000" w:themeColor="text1"/>
          <w:kern w:val="0"/>
          <w:szCs w:val="21"/>
          <w:highlight w:val="none"/>
          <w:lang w:val="en-US" w:eastAsia="zh-CN"/>
          <w14:textFill>
            <w14:solidFill>
              <w14:schemeClr w14:val="tx1"/>
            </w14:solidFill>
          </w14:textFill>
        </w:rPr>
        <w:t>响应</w:t>
      </w:r>
      <w:r>
        <w:rPr>
          <w:rFonts w:hint="eastAsia" w:ascii="宋体" w:hAnsi="宋体" w:cs="宋体"/>
          <w:b/>
          <w:snapToGrid w:val="0"/>
          <w:color w:val="000000" w:themeColor="text1"/>
          <w:kern w:val="0"/>
          <w:szCs w:val="21"/>
          <w:highlight w:val="none"/>
          <w14:textFill>
            <w14:solidFill>
              <w14:schemeClr w14:val="tx1"/>
            </w14:solidFill>
          </w14:textFill>
        </w:rPr>
        <w:t>文件并参加投标的，在</w:t>
      </w:r>
      <w:r>
        <w:rPr>
          <w:rFonts w:hint="eastAsia" w:ascii="宋体" w:hAnsi="宋体" w:eastAsia="宋体" w:cs="宋体"/>
          <w:b/>
          <w:snapToGrid w:val="0"/>
          <w:color w:val="000000" w:themeColor="text1"/>
          <w:kern w:val="0"/>
          <w:szCs w:val="21"/>
          <w:highlight w:val="none"/>
          <w:lang w:val="en-US" w:eastAsia="zh-CN"/>
          <w14:textFill>
            <w14:solidFill>
              <w14:schemeClr w14:val="tx1"/>
            </w14:solidFill>
          </w14:textFill>
        </w:rPr>
        <w:t>响应</w:t>
      </w:r>
      <w:r>
        <w:rPr>
          <w:rFonts w:hint="eastAsia" w:ascii="宋体" w:hAnsi="宋体" w:cs="宋体"/>
          <w:b/>
          <w:snapToGrid w:val="0"/>
          <w:color w:val="000000" w:themeColor="text1"/>
          <w:kern w:val="0"/>
          <w:szCs w:val="21"/>
          <w:highlight w:val="none"/>
          <w14:textFill>
            <w14:solidFill>
              <w14:schemeClr w14:val="tx1"/>
            </w14:solidFill>
          </w14:textFill>
        </w:rPr>
        <w:t>文件中出具此资格证明书及身份证复印件。</w:t>
      </w:r>
    </w:p>
    <w:tbl>
      <w:tblPr>
        <w:tblStyle w:val="14"/>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5"/>
        <w:gridCol w:w="4865"/>
      </w:tblGrid>
      <w:tr w14:paraId="2F62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3" w:hRule="atLeast"/>
        </w:trPr>
        <w:tc>
          <w:tcPr>
            <w:tcW w:w="4865" w:type="dxa"/>
          </w:tcPr>
          <w:p w14:paraId="1CF28F8F">
            <w:pPr>
              <w:adjustRightInd w:val="0"/>
              <w:snapToGrid w:val="0"/>
              <w:spacing w:line="360" w:lineRule="auto"/>
              <w:ind w:firstLine="482"/>
              <w:rPr>
                <w:rFonts w:ascii="宋体" w:hAnsi="宋体" w:eastAsia="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身份证复印件正面</w:t>
            </w:r>
          </w:p>
        </w:tc>
        <w:tc>
          <w:tcPr>
            <w:tcW w:w="4865" w:type="dxa"/>
          </w:tcPr>
          <w:p w14:paraId="4F514610">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身份证复印件反面</w:t>
            </w:r>
          </w:p>
        </w:tc>
      </w:tr>
    </w:tbl>
    <w:p w14:paraId="613C7B7C">
      <w:pPr>
        <w:adjustRightInd w:val="0"/>
        <w:snapToGrid w:val="0"/>
        <w:spacing w:line="360" w:lineRule="auto"/>
        <w:ind w:firstLine="0" w:firstLineChars="0"/>
        <w:rPr>
          <w:rFonts w:ascii="宋体" w:hAnsi="宋体" w:cs="宋体"/>
          <w:color w:val="000000" w:themeColor="text1"/>
          <w:highlight w:val="none"/>
          <w14:textFill>
            <w14:solidFill>
              <w14:schemeClr w14:val="tx1"/>
            </w14:solidFill>
          </w14:textFill>
        </w:rPr>
      </w:pPr>
    </w:p>
    <w:p w14:paraId="56CB9885">
      <w:pPr>
        <w:rPr>
          <w:rFonts w:hint="default" w:asciiTheme="minorEastAsia" w:hAnsiTheme="minorEastAsia" w:eastAsiaTheme="minorEastAsia" w:cstheme="minorEastAsia"/>
          <w:sz w:val="28"/>
          <w:szCs w:val="28"/>
          <w:lang w:val="en-US" w:eastAsia="zh-CN"/>
        </w:rPr>
      </w:pPr>
      <w:bookmarkStart w:id="83" w:name="_Toc8924"/>
      <w:bookmarkStart w:id="84" w:name="_Toc3010"/>
      <w:r>
        <w:rPr>
          <w:rFonts w:hint="eastAsia" w:ascii="楷体" w:hAnsi="楷体" w:eastAsia="楷体" w:cs="楷体"/>
          <w:b/>
          <w:bCs/>
          <w:sz w:val="24"/>
          <w:szCs w:val="24"/>
          <w:lang w:val="en-US" w:eastAsia="zh-CN"/>
        </w:rPr>
        <w:t>附件6</w:t>
      </w:r>
    </w:p>
    <w:p w14:paraId="2671928A">
      <w:pPr>
        <w:pStyle w:val="10"/>
        <w:adjustRightInd w:val="0"/>
        <w:snapToGrid w:val="0"/>
        <w:spacing w:line="360" w:lineRule="auto"/>
        <w:jc w:val="both"/>
        <w:outlineLvl w:val="1"/>
        <w:rPr>
          <w:rFonts w:hint="eastAsia" w:hAnsi="宋体"/>
          <w:b/>
          <w:bCs/>
          <w:color w:val="000000" w:themeColor="text1"/>
          <w:sz w:val="32"/>
          <w:highlight w:val="none"/>
          <w14:textFill>
            <w14:solidFill>
              <w14:schemeClr w14:val="tx1"/>
            </w14:solidFill>
          </w14:textFill>
        </w:rPr>
      </w:pPr>
    </w:p>
    <w:p w14:paraId="0EE71818">
      <w:pPr>
        <w:pStyle w:val="10"/>
        <w:shd w:val="clear" w:color="auto" w:fill="auto"/>
        <w:adjustRightInd w:val="0"/>
        <w:snapToGrid w:val="0"/>
        <w:spacing w:line="360" w:lineRule="auto"/>
        <w:ind w:firstLine="643"/>
        <w:jc w:val="center"/>
        <w:outlineLvl w:val="1"/>
        <w:rPr>
          <w:rFonts w:hint="eastAsia" w:ascii="方正小标宋简体" w:hAnsi="方正小标宋简体" w:eastAsia="方正小标宋简体" w:cs="方正小标宋简体"/>
          <w:b/>
          <w:bCs/>
          <w:color w:val="000000" w:themeColor="text1"/>
          <w:sz w:val="40"/>
          <w:szCs w:val="22"/>
          <w:highlight w:val="none"/>
          <w14:textFill>
            <w14:solidFill>
              <w14:schemeClr w14:val="tx1"/>
            </w14:solidFill>
          </w14:textFill>
        </w:rPr>
      </w:pPr>
      <w:r>
        <w:rPr>
          <w:rFonts w:hint="eastAsia" w:ascii="方正小标宋简体" w:hAnsi="方正小标宋简体" w:eastAsia="方正小标宋简体" w:cs="方正小标宋简体"/>
          <w:b/>
          <w:bCs/>
          <w:color w:val="000000" w:themeColor="text1"/>
          <w:sz w:val="40"/>
          <w:szCs w:val="22"/>
          <w:highlight w:val="none"/>
          <w14:textFill>
            <w14:solidFill>
              <w14:schemeClr w14:val="tx1"/>
            </w14:solidFill>
          </w14:textFill>
        </w:rPr>
        <w:t>法定代表人授权委托书</w:t>
      </w:r>
      <w:bookmarkEnd w:id="83"/>
      <w:bookmarkEnd w:id="84"/>
    </w:p>
    <w:p w14:paraId="4AC9C62D">
      <w:pPr>
        <w:pStyle w:val="10"/>
        <w:spacing w:line="480" w:lineRule="auto"/>
        <w:ind w:firstLine="42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我以</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w:t>
      </w:r>
      <w:r>
        <w:rPr>
          <w:rFonts w:hint="eastAsia" w:ascii="仿宋_GB2312" w:hAnsi="仿宋_GB2312" w:eastAsia="仿宋_GB2312" w:cs="仿宋_GB2312"/>
          <w:color w:val="auto"/>
          <w:sz w:val="32"/>
          <w:szCs w:val="32"/>
          <w:highlight w:val="none"/>
          <w:u w:val="single"/>
          <w:lang w:val="en-US" w:eastAsia="zh-CN"/>
        </w:rPr>
        <w:t>供应商</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全称）</w:t>
      </w:r>
      <w:r>
        <w:rPr>
          <w:rFonts w:hint="eastAsia" w:ascii="仿宋_GB2312" w:hAnsi="仿宋_GB2312" w:eastAsia="仿宋_GB2312" w:cs="仿宋_GB2312"/>
          <w:color w:val="000000" w:themeColor="text1"/>
          <w:sz w:val="32"/>
          <w:szCs w:val="32"/>
          <w:highlight w:val="none"/>
          <w14:textFill>
            <w14:solidFill>
              <w14:schemeClr w14:val="tx1"/>
            </w14:solidFill>
          </w14:textFill>
        </w:rPr>
        <w:t>法定代表人的身份授权</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（全权代表姓名）</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（身份证号）</w:t>
      </w:r>
      <w:r>
        <w:rPr>
          <w:rFonts w:hint="eastAsia" w:ascii="仿宋_GB2312" w:hAnsi="仿宋_GB2312" w:eastAsia="仿宋_GB2312" w:cs="仿宋_GB2312"/>
          <w:color w:val="000000" w:themeColor="text1"/>
          <w:sz w:val="32"/>
          <w:szCs w:val="32"/>
          <w:highlight w:val="none"/>
          <w14:textFill>
            <w14:solidFill>
              <w14:schemeClr w14:val="tx1"/>
            </w14:solidFill>
          </w14:textFill>
        </w:rPr>
        <w:t>，为我单位的全权代表，参加贵处组织的</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（项目名称）</w:t>
      </w:r>
      <w:r>
        <w:rPr>
          <w:rFonts w:hint="eastAsia" w:ascii="仿宋_GB2312" w:hAnsi="仿宋_GB2312" w:eastAsia="仿宋_GB2312" w:cs="仿宋_GB2312"/>
          <w:color w:val="000000" w:themeColor="text1"/>
          <w:sz w:val="32"/>
          <w:szCs w:val="32"/>
          <w:highlight w:val="none"/>
          <w14:textFill>
            <w14:solidFill>
              <w14:schemeClr w14:val="tx1"/>
            </w14:solidFill>
          </w14:textFill>
        </w:rPr>
        <w:t>的采购，签署本项目相关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响应</w:t>
      </w:r>
      <w:r>
        <w:rPr>
          <w:rFonts w:hint="eastAsia" w:ascii="仿宋_GB2312" w:hAnsi="仿宋_GB2312" w:eastAsia="仿宋_GB2312" w:cs="仿宋_GB2312"/>
          <w:color w:val="000000" w:themeColor="text1"/>
          <w:sz w:val="32"/>
          <w:szCs w:val="32"/>
          <w:highlight w:val="none"/>
          <w14:textFill>
            <w14:solidFill>
              <w14:schemeClr w14:val="tx1"/>
            </w14:solidFill>
          </w14:textFill>
        </w:rPr>
        <w:t>文件并全权处理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报价</w:t>
      </w:r>
      <w:r>
        <w:rPr>
          <w:rFonts w:hint="eastAsia" w:ascii="仿宋_GB2312" w:hAnsi="仿宋_GB2312" w:eastAsia="仿宋_GB2312" w:cs="仿宋_GB2312"/>
          <w:color w:val="000000" w:themeColor="text1"/>
          <w:sz w:val="32"/>
          <w:szCs w:val="32"/>
          <w:highlight w:val="none"/>
          <w14:textFill>
            <w14:solidFill>
              <w14:schemeClr w14:val="tx1"/>
            </w14:solidFill>
          </w14:textFill>
        </w:rPr>
        <w:t>活动中的一切事宜。我单位承认全权代表做出的与本项目招投标活动有关的全部行为。</w:t>
      </w:r>
    </w:p>
    <w:p w14:paraId="13BB75D3">
      <w:pPr>
        <w:pStyle w:val="10"/>
        <w:spacing w:line="480" w:lineRule="auto"/>
        <w:ind w:firstLine="42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委托期限：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日止</w:t>
      </w:r>
    </w:p>
    <w:p w14:paraId="00083CB4">
      <w:pPr>
        <w:ind w:firstLine="480"/>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26E4E04D">
      <w:pPr>
        <w:pStyle w:val="10"/>
        <w:spacing w:line="360" w:lineRule="auto"/>
        <w:ind w:firstLine="42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全称（盖单位公章）：</w:t>
      </w:r>
    </w:p>
    <w:p w14:paraId="2BFB83CF">
      <w:pPr>
        <w:pStyle w:val="10"/>
        <w:spacing w:line="360" w:lineRule="auto"/>
        <w:ind w:firstLine="42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法定代表人（签字或盖章）：</w:t>
      </w:r>
    </w:p>
    <w:p w14:paraId="6B634499">
      <w:pPr>
        <w:pStyle w:val="10"/>
        <w:spacing w:line="360" w:lineRule="auto"/>
        <w:ind w:firstLine="42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电话：</w:t>
      </w:r>
    </w:p>
    <w:p w14:paraId="50DE2AFE">
      <w:pPr>
        <w:pStyle w:val="10"/>
        <w:spacing w:line="360" w:lineRule="auto"/>
        <w:ind w:firstLine="42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日期：</w:t>
      </w:r>
    </w:p>
    <w:p w14:paraId="6E705BC3">
      <w:pPr>
        <w:pStyle w:val="10"/>
        <w:spacing w:line="360" w:lineRule="auto"/>
        <w:ind w:firstLine="42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附：</w:t>
      </w:r>
    </w:p>
    <w:p w14:paraId="46256163">
      <w:pPr>
        <w:pStyle w:val="10"/>
        <w:spacing w:line="360" w:lineRule="auto"/>
        <w:ind w:firstLine="42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授权委托人姓名：身份证号码：职务：电话：</w:t>
      </w:r>
    </w:p>
    <w:p w14:paraId="24112210">
      <w:pPr>
        <w:spacing w:line="360" w:lineRule="auto"/>
        <w:ind w:firstLine="482"/>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授权委托人身份证复印件：</w:t>
      </w:r>
    </w:p>
    <w:p w14:paraId="6FC6E4C6">
      <w:pPr>
        <w:spacing w:line="360" w:lineRule="auto"/>
        <w:ind w:firstLine="482"/>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注：法定代表人授权其公司员工签署及参加投标的，在</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响应</w:t>
      </w:r>
      <w:r>
        <w:rPr>
          <w:rFonts w:hint="eastAsia" w:ascii="仿宋_GB2312" w:hAnsi="仿宋_GB2312" w:eastAsia="仿宋_GB2312" w:cs="仿宋_GB2312"/>
          <w:b/>
          <w:color w:val="000000" w:themeColor="text1"/>
          <w:sz w:val="32"/>
          <w:szCs w:val="32"/>
          <w:highlight w:val="none"/>
          <w14:textFill>
            <w14:solidFill>
              <w14:schemeClr w14:val="tx1"/>
            </w14:solidFill>
          </w14:textFill>
        </w:rPr>
        <w:t>文件中同时出具法定代表人资格证明书及此授权书，并附身份证复印件。</w:t>
      </w:r>
    </w:p>
    <w:p w14:paraId="06A4A061">
      <w:pPr>
        <w:spacing w:line="360" w:lineRule="auto"/>
        <w:ind w:firstLine="482"/>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如参加开标并在开评标过程中签署文件的人员与投标文件签署人不一致，须另行提供授权书。</w:t>
      </w:r>
    </w:p>
    <w:tbl>
      <w:tblPr>
        <w:tblStyle w:val="14"/>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5"/>
        <w:gridCol w:w="4865"/>
      </w:tblGrid>
      <w:tr w14:paraId="194C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3" w:hRule="atLeast"/>
        </w:trPr>
        <w:tc>
          <w:tcPr>
            <w:tcW w:w="4865" w:type="dxa"/>
          </w:tcPr>
          <w:p w14:paraId="192D4C97">
            <w:pPr>
              <w:adjustRightInd w:val="0"/>
              <w:snapToGrid w:val="0"/>
              <w:spacing w:line="360" w:lineRule="auto"/>
              <w:ind w:firstLine="482"/>
              <w:rPr>
                <w:rFonts w:ascii="宋体" w:hAnsi="宋体" w:eastAsia="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身份证复印件正面</w:t>
            </w:r>
          </w:p>
        </w:tc>
        <w:tc>
          <w:tcPr>
            <w:tcW w:w="4865" w:type="dxa"/>
          </w:tcPr>
          <w:p w14:paraId="67C788A2">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身份证复印件反面</w:t>
            </w:r>
          </w:p>
        </w:tc>
      </w:tr>
    </w:tbl>
    <w:p w14:paraId="4249DC08">
      <w:pPr>
        <w:pStyle w:val="2"/>
        <w:shd w:val="clear" w:color="auto" w:fill="auto"/>
        <w:bidi w:val="0"/>
        <w:spacing w:line="240" w:lineRule="auto"/>
        <w:jc w:val="both"/>
        <w:rPr>
          <w:rFonts w:hint="eastAsia" w:ascii="楷体" w:hAnsi="楷体" w:eastAsia="楷体" w:cs="楷体"/>
          <w:b/>
          <w:bCs/>
          <w:sz w:val="24"/>
          <w:szCs w:val="24"/>
          <w:lang w:val="en-US" w:eastAsia="zh-CN"/>
        </w:rPr>
      </w:pPr>
    </w:p>
    <w:p w14:paraId="635A705A">
      <w:pPr>
        <w:pStyle w:val="2"/>
        <w:shd w:val="clear" w:color="auto" w:fill="auto"/>
        <w:bidi w:val="0"/>
        <w:spacing w:line="240" w:lineRule="auto"/>
        <w:jc w:val="both"/>
        <w:rPr>
          <w:rFonts w:hint="eastAsia" w:ascii="楷体" w:hAnsi="楷体" w:eastAsia="楷体" w:cs="楷体"/>
          <w:b/>
          <w:bCs/>
          <w:sz w:val="24"/>
          <w:szCs w:val="24"/>
          <w:lang w:val="en-US" w:eastAsia="zh-CN"/>
        </w:rPr>
      </w:pPr>
    </w:p>
    <w:p w14:paraId="1D99024E">
      <w:pPr>
        <w:pStyle w:val="2"/>
        <w:shd w:val="clear" w:color="auto" w:fill="auto"/>
        <w:bidi w:val="0"/>
        <w:spacing w:line="240" w:lineRule="auto"/>
        <w:jc w:val="both"/>
        <w:rPr>
          <w:rFonts w:hint="eastAsia" w:ascii="楷体" w:hAnsi="楷体" w:eastAsia="楷体" w:cs="楷体"/>
          <w:b/>
          <w:bCs/>
          <w:sz w:val="24"/>
          <w:szCs w:val="24"/>
          <w:lang w:val="en-US" w:eastAsia="zh-CN"/>
        </w:rPr>
      </w:pPr>
    </w:p>
    <w:p w14:paraId="3B76E42B">
      <w:pPr>
        <w:pStyle w:val="2"/>
        <w:shd w:val="clear" w:color="auto" w:fill="auto"/>
        <w:bidi w:val="0"/>
        <w:spacing w:line="240" w:lineRule="auto"/>
        <w:jc w:val="both"/>
        <w:rPr>
          <w:rFonts w:hint="eastAsia" w:ascii="楷体" w:hAnsi="楷体" w:eastAsia="楷体" w:cs="楷体"/>
          <w:b/>
          <w:bCs/>
          <w:sz w:val="24"/>
          <w:szCs w:val="24"/>
          <w:lang w:val="en-US" w:eastAsia="zh-CN"/>
        </w:rPr>
      </w:pPr>
    </w:p>
    <w:p w14:paraId="498AB77D">
      <w:pPr>
        <w:jc w:val="both"/>
        <w:rPr>
          <w:rFonts w:hint="eastAsia" w:ascii="方正小标宋简体" w:hAnsi="方正小标宋简体" w:eastAsia="方正小标宋简体" w:cs="方正小标宋简体"/>
          <w:sz w:val="44"/>
          <w:szCs w:val="44"/>
        </w:rPr>
      </w:pPr>
    </w:p>
    <w:p w14:paraId="757F1F07">
      <w:pPr>
        <w:jc w:val="both"/>
        <w:rPr>
          <w:rFonts w:hint="eastAsia" w:ascii="方正小标宋简体" w:hAnsi="方正小标宋简体" w:eastAsia="方正小标宋简体" w:cs="方正小标宋简体"/>
          <w:sz w:val="44"/>
          <w:szCs w:val="44"/>
        </w:rPr>
      </w:pPr>
    </w:p>
    <w:p w14:paraId="48B68F3D">
      <w:pPr>
        <w:rPr>
          <w:rFonts w:hint="eastAsia" w:ascii="楷体" w:hAnsi="楷体" w:eastAsia="楷体" w:cs="楷体"/>
          <w:b/>
          <w:bCs/>
          <w:sz w:val="24"/>
          <w:szCs w:val="24"/>
          <w:lang w:val="en-US" w:eastAsia="zh-CN"/>
        </w:rPr>
      </w:pPr>
    </w:p>
    <w:p w14:paraId="23DCC8B7">
      <w:pPr>
        <w:rPr>
          <w:rFonts w:hint="eastAsia" w:ascii="楷体" w:hAnsi="楷体" w:eastAsia="楷体" w:cs="楷体"/>
          <w:b/>
          <w:bCs/>
          <w:sz w:val="24"/>
          <w:szCs w:val="24"/>
          <w:lang w:val="en-US" w:eastAsia="zh-CN"/>
        </w:rPr>
      </w:pPr>
    </w:p>
    <w:p w14:paraId="0BBA0CAE">
      <w:pPr>
        <w:rPr>
          <w:rFonts w:hint="eastAsia" w:ascii="楷体" w:hAnsi="楷体" w:eastAsia="楷体" w:cs="楷体"/>
          <w:b/>
          <w:bCs/>
          <w:sz w:val="24"/>
          <w:szCs w:val="24"/>
          <w:lang w:val="en-US" w:eastAsia="zh-CN"/>
        </w:rPr>
      </w:pPr>
    </w:p>
    <w:p w14:paraId="53299926">
      <w:pPr>
        <w:rPr>
          <w:rFonts w:hint="eastAsia" w:ascii="楷体" w:hAnsi="楷体" w:eastAsia="楷体" w:cs="楷体"/>
          <w:b/>
          <w:bCs/>
          <w:sz w:val="24"/>
          <w:szCs w:val="24"/>
          <w:lang w:val="en-US" w:eastAsia="zh-CN"/>
        </w:rPr>
      </w:pPr>
    </w:p>
    <w:p w14:paraId="347A5F10">
      <w:pPr>
        <w:rPr>
          <w:rFonts w:hint="eastAsia" w:ascii="楷体" w:hAnsi="楷体" w:eastAsia="楷体" w:cs="楷体"/>
          <w:b/>
          <w:bCs/>
          <w:sz w:val="24"/>
          <w:szCs w:val="24"/>
          <w:lang w:val="en-US" w:eastAsia="zh-CN"/>
        </w:rPr>
      </w:pPr>
    </w:p>
    <w:p w14:paraId="34CE6BEB">
      <w:pPr>
        <w:rPr>
          <w:rFonts w:hint="eastAsia" w:ascii="楷体" w:hAnsi="楷体" w:eastAsia="楷体" w:cs="楷体"/>
          <w:b/>
          <w:bCs/>
          <w:sz w:val="24"/>
          <w:szCs w:val="24"/>
          <w:lang w:val="en-US" w:eastAsia="zh-CN"/>
        </w:rPr>
      </w:pPr>
    </w:p>
    <w:p w14:paraId="71F94BBB">
      <w:pPr>
        <w:rPr>
          <w:rFonts w:hint="eastAsia" w:ascii="楷体" w:hAnsi="楷体" w:eastAsia="楷体" w:cs="楷体"/>
          <w:b/>
          <w:bCs/>
          <w:sz w:val="24"/>
          <w:szCs w:val="24"/>
          <w:lang w:val="en-US" w:eastAsia="zh-CN"/>
        </w:rPr>
      </w:pPr>
    </w:p>
    <w:p w14:paraId="1F44AE63">
      <w:pPr>
        <w:rPr>
          <w:rFonts w:hint="eastAsia" w:ascii="楷体" w:hAnsi="楷体" w:eastAsia="楷体" w:cs="楷体"/>
          <w:b/>
          <w:bCs/>
          <w:sz w:val="24"/>
          <w:szCs w:val="24"/>
          <w:lang w:val="en-US" w:eastAsia="zh-CN"/>
        </w:rPr>
      </w:pPr>
    </w:p>
    <w:p w14:paraId="1C7F4CC9">
      <w:pPr>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附件7</w:t>
      </w:r>
    </w:p>
    <w:p w14:paraId="024A0360">
      <w:pPr>
        <w:ind w:firstLine="3080" w:firstLineChars="7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 价 函</w:t>
      </w:r>
    </w:p>
    <w:p w14:paraId="74E1DF68">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项目名称：机油间建造采购项目</w:t>
      </w:r>
    </w:p>
    <w:tbl>
      <w:tblPr>
        <w:tblStyle w:val="13"/>
        <w:tblW w:w="8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2022"/>
        <w:gridCol w:w="441"/>
        <w:gridCol w:w="837"/>
        <w:gridCol w:w="744"/>
        <w:gridCol w:w="21"/>
        <w:gridCol w:w="1235"/>
        <w:gridCol w:w="766"/>
        <w:gridCol w:w="628"/>
        <w:gridCol w:w="1394"/>
      </w:tblGrid>
      <w:tr w14:paraId="697E9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8820" w:type="dxa"/>
            <w:gridSpan w:val="10"/>
            <w:tcBorders>
              <w:top w:val="nil"/>
              <w:left w:val="nil"/>
              <w:bottom w:val="nil"/>
              <w:right w:val="nil"/>
            </w:tcBorders>
            <w:shd w:val="clear" w:color="auto" w:fill="auto"/>
            <w:noWrap/>
            <w:vAlign w:val="center"/>
          </w:tcPr>
          <w:p w14:paraId="1014ED41">
            <w:pPr>
              <w:keepNext w:val="0"/>
              <w:keepLines w:val="0"/>
              <w:widowControl/>
              <w:suppressLineNumbers w:val="0"/>
              <w:jc w:val="center"/>
              <w:textAlignment w:val="center"/>
              <w:rPr>
                <w:rFonts w:hint="default" w:ascii="宋体" w:hAnsi="宋体" w:eastAsia="宋体" w:cs="宋体"/>
                <w:b/>
                <w:bCs/>
                <w:i w:val="0"/>
                <w:iCs w:val="0"/>
                <w:color w:val="000000"/>
                <w:sz w:val="36"/>
                <w:szCs w:val="36"/>
                <w:u w:val="none"/>
                <w:lang w:val="en-US"/>
              </w:rPr>
            </w:pPr>
            <w:r>
              <w:rPr>
                <w:rFonts w:hint="eastAsia" w:ascii="宋体" w:hAnsi="宋体" w:eastAsia="宋体" w:cs="宋体"/>
                <w:b/>
                <w:bCs/>
                <w:i w:val="0"/>
                <w:iCs w:val="0"/>
                <w:color w:val="000000"/>
                <w:spacing w:val="0"/>
                <w:w w:val="100"/>
                <w:kern w:val="0"/>
                <w:position w:val="0"/>
                <w:sz w:val="36"/>
                <w:szCs w:val="36"/>
                <w:u w:val="none"/>
                <w:shd w:val="clear" w:color="auto" w:fill="auto"/>
                <w:lang w:val="en-US" w:eastAsia="zh-CN" w:bidi="ar"/>
              </w:rPr>
              <w:t>机油间建造报价清单</w:t>
            </w:r>
          </w:p>
        </w:tc>
      </w:tr>
      <w:tr w14:paraId="59F0C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7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C842A3">
            <w:pPr>
              <w:keepNext w:val="0"/>
              <w:keepLines w:val="0"/>
              <w:widowControl/>
              <w:suppressLineNumbers w:val="0"/>
              <w:ind w:left="0" w:leftChars="0" w:right="0" w:rightChars="0" w:firstLine="0" w:firstLineChars="0"/>
              <w:jc w:val="center"/>
              <w:textAlignment w:val="cente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序号</w:t>
            </w:r>
          </w:p>
        </w:tc>
        <w:tc>
          <w:tcPr>
            <w:tcW w:w="2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B70DD8">
            <w:pPr>
              <w:keepNext w:val="0"/>
              <w:keepLines w:val="0"/>
              <w:widowControl/>
              <w:suppressLineNumbers w:val="0"/>
              <w:ind w:left="0" w:leftChars="0" w:right="0" w:rightChars="0" w:firstLine="0" w:firstLineChars="0"/>
              <w:jc w:val="center"/>
              <w:textAlignment w:val="cente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名称</w:t>
            </w:r>
          </w:p>
        </w:tc>
        <w:tc>
          <w:tcPr>
            <w:tcW w:w="8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E6EAA2">
            <w:pPr>
              <w:keepNext w:val="0"/>
              <w:keepLines w:val="0"/>
              <w:widowControl/>
              <w:suppressLineNumbers w:val="0"/>
              <w:ind w:left="0" w:leftChars="0" w:right="0" w:rightChars="0" w:firstLine="0" w:firstLineChars="0"/>
              <w:jc w:val="center"/>
              <w:textAlignment w:val="cente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产品要求</w:t>
            </w:r>
          </w:p>
        </w:tc>
        <w:tc>
          <w:tcPr>
            <w:tcW w:w="765"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252857">
            <w:pPr>
              <w:keepNext w:val="0"/>
              <w:keepLines w:val="0"/>
              <w:widowControl/>
              <w:suppressLineNumbers w:val="0"/>
              <w:ind w:left="0" w:leftChars="0" w:right="0" w:righ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单位</w:t>
            </w:r>
          </w:p>
        </w:tc>
        <w:tc>
          <w:tcPr>
            <w:tcW w:w="12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44F257">
            <w:pPr>
              <w:keepNext w:val="0"/>
              <w:keepLines w:val="0"/>
              <w:widowControl/>
              <w:suppressLineNumbers w:val="0"/>
              <w:ind w:left="0" w:leftChars="0" w:right="0" w:righ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数量</w:t>
            </w:r>
          </w:p>
        </w:tc>
        <w:tc>
          <w:tcPr>
            <w:tcW w:w="1394"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EC5A8E">
            <w:pPr>
              <w:keepNext w:val="0"/>
              <w:keepLines w:val="0"/>
              <w:widowControl/>
              <w:suppressLineNumbers w:val="0"/>
              <w:ind w:left="0" w:leftChars="0" w:right="0" w:rightChars="0" w:firstLine="0" w:firstLineChars="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最高限价</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06F952">
            <w:pPr>
              <w:keepNext w:val="0"/>
              <w:keepLines w:val="0"/>
              <w:widowControl/>
              <w:suppressLineNumbers w:val="0"/>
              <w:ind w:left="0" w:leftChars="0" w:right="0" w:righ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备注</w:t>
            </w:r>
          </w:p>
        </w:tc>
      </w:tr>
      <w:tr w14:paraId="11C77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32" w:type="dxa"/>
            <w:tcBorders>
              <w:top w:val="single" w:color="000000" w:sz="8" w:space="0"/>
              <w:left w:val="single" w:color="000000" w:sz="8" w:space="0"/>
              <w:bottom w:val="single" w:color="auto" w:sz="4" w:space="0"/>
              <w:right w:val="single" w:color="000000" w:sz="8" w:space="0"/>
            </w:tcBorders>
            <w:shd w:val="clear" w:color="auto" w:fill="auto"/>
            <w:noWrap/>
            <w:vAlign w:val="center"/>
          </w:tcPr>
          <w:p w14:paraId="5BDBD6B2">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1</w:t>
            </w:r>
          </w:p>
        </w:tc>
        <w:tc>
          <w:tcPr>
            <w:tcW w:w="2463" w:type="dxa"/>
            <w:gridSpan w:val="2"/>
            <w:tcBorders>
              <w:top w:val="single" w:color="000000" w:sz="8" w:space="0"/>
              <w:left w:val="single" w:color="000000" w:sz="8" w:space="0"/>
              <w:bottom w:val="single" w:color="auto" w:sz="4" w:space="0"/>
              <w:right w:val="single" w:color="000000" w:sz="8" w:space="0"/>
            </w:tcBorders>
            <w:shd w:val="clear" w:color="auto" w:fill="auto"/>
            <w:noWrap/>
            <w:vAlign w:val="center"/>
          </w:tcPr>
          <w:p w14:paraId="426B1BA0">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机油间建造采购项目</w:t>
            </w:r>
            <w:bookmarkStart w:id="85" w:name="_GoBack"/>
            <w:bookmarkEnd w:id="85"/>
          </w:p>
        </w:tc>
        <w:tc>
          <w:tcPr>
            <w:tcW w:w="837" w:type="dxa"/>
            <w:tcBorders>
              <w:top w:val="single" w:color="000000" w:sz="8" w:space="0"/>
              <w:left w:val="single" w:color="000000" w:sz="8" w:space="0"/>
              <w:bottom w:val="single" w:color="auto" w:sz="4" w:space="0"/>
              <w:right w:val="single" w:color="000000" w:sz="8" w:space="0"/>
            </w:tcBorders>
            <w:shd w:val="clear" w:color="auto" w:fill="auto"/>
            <w:noWrap/>
            <w:vAlign w:val="center"/>
          </w:tcPr>
          <w:p w14:paraId="620F467F">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详见询价文件</w:t>
            </w:r>
          </w:p>
        </w:tc>
        <w:tc>
          <w:tcPr>
            <w:tcW w:w="765" w:type="dxa"/>
            <w:gridSpan w:val="2"/>
            <w:tcBorders>
              <w:top w:val="single" w:color="000000" w:sz="8" w:space="0"/>
              <w:left w:val="single" w:color="000000" w:sz="8" w:space="0"/>
              <w:bottom w:val="single" w:color="auto" w:sz="4" w:space="0"/>
              <w:right w:val="single" w:color="000000" w:sz="8" w:space="0"/>
            </w:tcBorders>
            <w:shd w:val="clear" w:color="auto" w:fill="auto"/>
            <w:noWrap/>
            <w:vAlign w:val="center"/>
          </w:tcPr>
          <w:p w14:paraId="27EB5773">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间</w:t>
            </w:r>
          </w:p>
        </w:tc>
        <w:tc>
          <w:tcPr>
            <w:tcW w:w="12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01A8DA">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1394"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84D631">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6万元</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84CE79">
            <w:pPr>
              <w:ind w:left="0" w:leftChars="0" w:right="0" w:rightChars="0" w:firstLine="0" w:firstLineChars="0"/>
              <w:rPr>
                <w:rFonts w:hint="eastAsia" w:ascii="宋体" w:hAnsi="宋体" w:eastAsia="宋体" w:cs="宋体"/>
                <w:i w:val="0"/>
                <w:iCs w:val="0"/>
                <w:color w:val="000000"/>
                <w:sz w:val="24"/>
                <w:szCs w:val="24"/>
                <w:u w:val="none"/>
              </w:rPr>
            </w:pPr>
          </w:p>
        </w:tc>
      </w:tr>
      <w:tr w14:paraId="3B37C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0" w:hRule="atLeast"/>
        </w:trPr>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32F5C">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2</w:t>
            </w: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0EDEEB">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总合计（小写）：</w:t>
            </w:r>
          </w:p>
        </w:tc>
        <w:tc>
          <w:tcPr>
            <w:tcW w:w="2022" w:type="dxa"/>
            <w:gridSpan w:val="3"/>
            <w:tcBorders>
              <w:top w:val="single" w:color="auto" w:sz="4" w:space="0"/>
              <w:left w:val="single" w:color="auto" w:sz="4" w:space="0"/>
              <w:bottom w:val="single" w:color="auto" w:sz="4" w:space="0"/>
              <w:right w:val="single" w:color="000000" w:sz="8" w:space="0"/>
            </w:tcBorders>
            <w:shd w:val="clear" w:color="auto" w:fill="auto"/>
            <w:noWrap/>
            <w:vAlign w:val="center"/>
          </w:tcPr>
          <w:p w14:paraId="45259796">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p>
        </w:tc>
        <w:tc>
          <w:tcPr>
            <w:tcW w:w="202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816FFD5">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合计人民币金额（大写）：</w:t>
            </w:r>
          </w:p>
        </w:tc>
        <w:tc>
          <w:tcPr>
            <w:tcW w:w="20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A61112">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p>
        </w:tc>
      </w:tr>
    </w:tbl>
    <w:p w14:paraId="5EFC407D">
      <w:pPr>
        <w:jc w:val="both"/>
        <w:rPr>
          <w:rFonts w:hint="eastAsia" w:asciiTheme="minorEastAsia" w:hAnsiTheme="minorEastAsia" w:eastAsiaTheme="minorEastAsia" w:cstheme="minorEastAsia"/>
          <w:sz w:val="24"/>
          <w:szCs w:val="24"/>
          <w:lang w:val="en-US" w:eastAsia="zh-CN"/>
        </w:rPr>
      </w:pPr>
    </w:p>
    <w:p w14:paraId="6E39457A">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报价</w:t>
      </w:r>
      <w:r>
        <w:rPr>
          <w:rFonts w:hint="eastAsia" w:asciiTheme="minorEastAsia" w:hAnsiTheme="minorEastAsia" w:eastAsiaTheme="minorEastAsia" w:cstheme="minorEastAsia"/>
          <w:sz w:val="24"/>
          <w:szCs w:val="24"/>
          <w:lang w:val="en-US" w:eastAsia="zh-CN"/>
        </w:rPr>
        <w:t>应为提供本次采购全包干价，报价应包括为完成本项目可能发生的全部费用及利润、税金等，包括且不限于设计费、基础施工费、设备费、</w:t>
      </w:r>
      <w:r>
        <w:rPr>
          <w:rFonts w:hint="eastAsia" w:asciiTheme="minorEastAsia" w:hAnsiTheme="minorEastAsia" w:eastAsiaTheme="minorEastAsia" w:cstheme="minorEastAsia"/>
          <w:sz w:val="24"/>
          <w:szCs w:val="24"/>
        </w:rPr>
        <w:t>配件耗材、专用工具、包装、运输、装卸、保险、税金、货到就位以及安装、调试、</w:t>
      </w:r>
      <w:r>
        <w:rPr>
          <w:rFonts w:hint="eastAsia" w:asciiTheme="minorEastAsia" w:hAnsiTheme="minorEastAsia" w:eastAsiaTheme="minorEastAsia" w:cstheme="minorEastAsia"/>
          <w:sz w:val="24"/>
          <w:szCs w:val="24"/>
          <w:lang w:val="en-US" w:eastAsia="zh-CN"/>
        </w:rPr>
        <w:t>对接指定平台、</w:t>
      </w:r>
      <w:r>
        <w:rPr>
          <w:rFonts w:hint="eastAsia" w:asciiTheme="minorEastAsia" w:hAnsiTheme="minorEastAsia" w:eastAsiaTheme="minorEastAsia" w:cstheme="minorEastAsia"/>
          <w:sz w:val="24"/>
          <w:szCs w:val="24"/>
        </w:rPr>
        <w:t>培训、保修等一切</w:t>
      </w:r>
      <w:r>
        <w:rPr>
          <w:rFonts w:hint="eastAsia" w:asciiTheme="minorEastAsia" w:hAnsiTheme="minorEastAsia" w:eastAsiaTheme="minorEastAsia" w:cstheme="minorEastAsia"/>
          <w:sz w:val="24"/>
          <w:szCs w:val="24"/>
          <w:lang w:val="en-US" w:eastAsia="zh-CN"/>
        </w:rPr>
        <w:t>费用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如有漏项，视同已包含在其总项目中，合同总价不做调整;</w:t>
      </w:r>
    </w:p>
    <w:p w14:paraId="316756F0">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2.售后服务：机油间整体质保三年，质保期间有质量问题无条件维修更换（时间以全部安装调试验收合格后起始计算）。</w:t>
      </w:r>
    </w:p>
    <w:p w14:paraId="1B4EF56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3.付款方式：项目完成并验收合格后次月付款70%，一个月后未发现质量问题后付尾款30%。</w:t>
      </w:r>
    </w:p>
    <w:p w14:paraId="2A854784">
      <w:pPr>
        <w:rPr>
          <w:rFonts w:hint="eastAsia" w:ascii="宋体" w:hAnsi="宋体" w:eastAsia="宋体" w:cs="宋体"/>
          <w:b w:val="0"/>
          <w:bCs w:val="0"/>
          <w:i w:val="0"/>
          <w:iCs w:val="0"/>
          <w:color w:val="000000"/>
          <w:sz w:val="24"/>
          <w:szCs w:val="24"/>
          <w:lang w:val="en-US" w:eastAsia="zh-CN"/>
        </w:rPr>
      </w:pPr>
      <w:r>
        <w:rPr>
          <w:rFonts w:hint="eastAsia" w:ascii="宋体" w:hAnsi="宋体" w:eastAsia="宋体" w:cs="宋体"/>
          <w:b w:val="0"/>
          <w:bCs w:val="0"/>
          <w:i w:val="0"/>
          <w:iCs w:val="0"/>
          <w:color w:val="000000"/>
          <w:sz w:val="24"/>
          <w:szCs w:val="24"/>
          <w:lang w:val="en-US" w:eastAsia="zh-CN"/>
        </w:rPr>
        <w:t xml:space="preserve"> </w:t>
      </w:r>
    </w:p>
    <w:p w14:paraId="0CEF369B">
      <w:pPr>
        <w:numPr>
          <w:ilvl w:val="0"/>
          <w:numId w:val="0"/>
        </w:numPr>
        <w:ind w:leftChars="0" w:right="0" w:righ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供应商名称（盖章）：</w:t>
      </w:r>
    </w:p>
    <w:p w14:paraId="31EF328B">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法定代表人或授权委托人签字：  </w:t>
      </w:r>
    </w:p>
    <w:p w14:paraId="2F2D059D">
      <w:pPr>
        <w:spacing w:line="360" w:lineRule="auto"/>
        <w:rPr>
          <w:rFonts w:hint="eastAsia" w:ascii="宋体" w:hAnsi="宋体" w:eastAsia="宋体" w:cs="宋体"/>
          <w:sz w:val="24"/>
          <w:szCs w:val="24"/>
        </w:rPr>
      </w:pPr>
      <w:r>
        <w:rPr>
          <w:rFonts w:hint="eastAsia" w:ascii="宋体" w:hAnsi="宋体" w:eastAsia="宋体" w:cs="宋体"/>
          <w:sz w:val="24"/>
          <w:szCs w:val="24"/>
        </w:rPr>
        <w:t>联系电话:</w:t>
      </w:r>
    </w:p>
    <w:p w14:paraId="4D8BA9CD">
      <w:r>
        <w:rPr>
          <w:rFonts w:hint="eastAsia" w:ascii="宋体" w:hAnsi="宋体" w:eastAsia="宋体" w:cs="宋体"/>
          <w:sz w:val="24"/>
          <w:szCs w:val="24"/>
          <w:lang w:val="en-US" w:eastAsia="zh-CN"/>
        </w:rPr>
        <w:t>日期：    年    月    日</w:t>
      </w:r>
    </w:p>
    <w:sectPr>
      <w:footerReference r:id="rId5" w:type="default"/>
      <w:pgSz w:w="11906" w:h="16838"/>
      <w:pgMar w:top="2211" w:right="1531" w:bottom="1871" w:left="1531" w:header="851" w:footer="1417"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B41B1D-D98D-4A63-999A-1E70EE5722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22401DB2-25AE-4E88-BB05-AF32220A9CE1}"/>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09CBA81C-7A68-4085-A467-8CD613004A79}"/>
  </w:font>
  <w:font w:name="楷体">
    <w:panose1 w:val="02010609060101010101"/>
    <w:charset w:val="86"/>
    <w:family w:val="auto"/>
    <w:pitch w:val="default"/>
    <w:sig w:usb0="800002BF" w:usb1="38CF7CFA" w:usb2="00000016" w:usb3="00000000" w:csb0="00040001" w:csb1="00000000"/>
    <w:embedRegular r:id="rId4" w:fontKey="{FE63688C-785A-440A-B279-67F64DB439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A9372">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C2E56">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3C2E56">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727A9"/>
    <w:rsid w:val="003327A1"/>
    <w:rsid w:val="01CF72D2"/>
    <w:rsid w:val="04FA2BD4"/>
    <w:rsid w:val="06132605"/>
    <w:rsid w:val="07692D4E"/>
    <w:rsid w:val="08632D2E"/>
    <w:rsid w:val="09076873"/>
    <w:rsid w:val="0B2823DD"/>
    <w:rsid w:val="125B1434"/>
    <w:rsid w:val="129B3728"/>
    <w:rsid w:val="13457858"/>
    <w:rsid w:val="13775F92"/>
    <w:rsid w:val="15604521"/>
    <w:rsid w:val="19CA0B03"/>
    <w:rsid w:val="1C756A9E"/>
    <w:rsid w:val="2263193D"/>
    <w:rsid w:val="229958E8"/>
    <w:rsid w:val="23CE1A7B"/>
    <w:rsid w:val="24843F70"/>
    <w:rsid w:val="258567C1"/>
    <w:rsid w:val="263F60ED"/>
    <w:rsid w:val="2A4853C8"/>
    <w:rsid w:val="2B8E7110"/>
    <w:rsid w:val="2C7125EA"/>
    <w:rsid w:val="2DCB370F"/>
    <w:rsid w:val="37C408D9"/>
    <w:rsid w:val="38CF2A6C"/>
    <w:rsid w:val="39F257E0"/>
    <w:rsid w:val="3A633EFE"/>
    <w:rsid w:val="3BC72F90"/>
    <w:rsid w:val="3E976E68"/>
    <w:rsid w:val="3EBD7BD3"/>
    <w:rsid w:val="44A738FA"/>
    <w:rsid w:val="495727A9"/>
    <w:rsid w:val="4C6F0496"/>
    <w:rsid w:val="4D055C55"/>
    <w:rsid w:val="5032318B"/>
    <w:rsid w:val="510F02ED"/>
    <w:rsid w:val="524A6BF4"/>
    <w:rsid w:val="53426A39"/>
    <w:rsid w:val="53F216D4"/>
    <w:rsid w:val="56662C38"/>
    <w:rsid w:val="56856B80"/>
    <w:rsid w:val="5B743B17"/>
    <w:rsid w:val="5D2268F2"/>
    <w:rsid w:val="5E022995"/>
    <w:rsid w:val="5FB660FA"/>
    <w:rsid w:val="5FFE24FB"/>
    <w:rsid w:val="604F2BC3"/>
    <w:rsid w:val="60B71FF9"/>
    <w:rsid w:val="6885754E"/>
    <w:rsid w:val="6A9E14C6"/>
    <w:rsid w:val="6D3E42BD"/>
    <w:rsid w:val="6FA77FFF"/>
    <w:rsid w:val="70D221C9"/>
    <w:rsid w:val="71AB5C99"/>
    <w:rsid w:val="73312F5E"/>
    <w:rsid w:val="783F3E37"/>
    <w:rsid w:val="790A1A85"/>
    <w:rsid w:val="7AD739F1"/>
    <w:rsid w:val="7B6307A8"/>
    <w:rsid w:val="7EC14D4E"/>
    <w:rsid w:val="7F0E3C2C"/>
    <w:rsid w:val="7F427C35"/>
    <w:rsid w:val="7F8E0DA1"/>
    <w:rsid w:val="7FE1462C"/>
    <w:rsid w:val="7FEC2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qFormat/>
    <w:uiPriority w:val="0"/>
    <w:pPr>
      <w:keepNext/>
      <w:keepLines/>
      <w:tabs>
        <w:tab w:val="left" w:pos="432"/>
      </w:tabs>
      <w:spacing w:before="20" w:after="20" w:line="240" w:lineRule="auto"/>
      <w:ind w:firstLine="0" w:firstLineChars="0"/>
      <w:jc w:val="center"/>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6"/>
    <w:basedOn w:val="1"/>
    <w:next w:val="1"/>
    <w:unhideWhenUsed/>
    <w:qFormat/>
    <w:uiPriority w:val="9"/>
    <w:pPr>
      <w:keepNext/>
      <w:keepLines/>
      <w:spacing w:before="40"/>
      <w:outlineLvl w:val="5"/>
    </w:pPr>
    <w:rPr>
      <w:color w:val="244061"/>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1"/>
    <w:rPr>
      <w:rFonts w:ascii="宋体" w:hAnsi="宋体" w:eastAsia="宋体" w:cs="宋体"/>
      <w:sz w:val="22"/>
      <w:szCs w:val="22"/>
      <w:lang w:val="en-US" w:eastAsia="zh-CN" w:bidi="ar-SA"/>
    </w:rPr>
  </w:style>
  <w:style w:type="paragraph" w:styleId="6">
    <w:name w:val="Body Text First Indent"/>
    <w:basedOn w:val="5"/>
    <w:next w:val="7"/>
    <w:qFormat/>
    <w:uiPriority w:val="0"/>
    <w:pPr>
      <w:ind w:firstLine="420"/>
    </w:pPr>
    <w:rPr>
      <w:rFonts w:ascii="仿宋_GB2312" w:eastAsia="仿宋_GB2312"/>
      <w:sz w:val="28"/>
    </w:rPr>
  </w:style>
  <w:style w:type="paragraph" w:styleId="7">
    <w:name w:val="toc 6"/>
    <w:basedOn w:val="1"/>
    <w:next w:val="1"/>
    <w:qFormat/>
    <w:uiPriority w:val="99"/>
    <w:pPr>
      <w:ind w:left="1050"/>
      <w:jc w:val="left"/>
    </w:pPr>
    <w:rPr>
      <w:sz w:val="18"/>
      <w:szCs w:val="18"/>
    </w:rPr>
  </w:style>
  <w:style w:type="paragraph" w:styleId="8">
    <w:name w:val="Body Text Indent"/>
    <w:basedOn w:val="1"/>
    <w:next w:val="9"/>
    <w:qFormat/>
    <w:uiPriority w:val="0"/>
    <w:pPr>
      <w:spacing w:after="120"/>
      <w:ind w:left="420" w:leftChars="200"/>
    </w:pPr>
  </w:style>
  <w:style w:type="paragraph" w:styleId="9">
    <w:name w:val="Body Text First Indent 2"/>
    <w:basedOn w:val="8"/>
    <w:next w:val="1"/>
    <w:qFormat/>
    <w:uiPriority w:val="0"/>
    <w:pPr>
      <w:ind w:firstLine="420" w:firstLineChars="200"/>
    </w:pPr>
  </w:style>
  <w:style w:type="paragraph" w:styleId="10">
    <w:name w:val="Plain Text"/>
    <w:basedOn w:val="1"/>
    <w:next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样式1"/>
    <w:basedOn w:val="2"/>
    <w:qFormat/>
    <w:uiPriority w:val="99"/>
    <w:pPr>
      <w:tabs>
        <w:tab w:val="left" w:pos="2985"/>
      </w:tabs>
      <w:spacing w:line="415" w:lineRule="auto"/>
    </w:pPr>
    <w:rPr>
      <w:sz w:val="36"/>
      <w:szCs w:val="36"/>
    </w:rPr>
  </w:style>
  <w:style w:type="paragraph" w:customStyle="1" w:styleId="17">
    <w:name w:val="样式 表格正文 + 两端对齐"/>
    <w:basedOn w:val="1"/>
    <w:next w:val="18"/>
    <w:qFormat/>
    <w:uiPriority w:val="0"/>
    <w:pPr>
      <w:widowControl w:val="0"/>
      <w:autoSpaceDE/>
      <w:autoSpaceDN/>
      <w:spacing w:before="0" w:after="0" w:line="300" w:lineRule="auto"/>
      <w:ind w:left="0" w:firstLine="0"/>
      <w:jc w:val="both"/>
    </w:pPr>
    <w:rPr>
      <w:rFonts w:ascii="Times New Roman" w:eastAsia="宋体"/>
      <w:sz w:val="24"/>
    </w:rPr>
  </w:style>
  <w:style w:type="paragraph" w:customStyle="1" w:styleId="18">
    <w:name w:val="正文1"/>
    <w:basedOn w:val="1"/>
    <w:next w:val="19"/>
    <w:qFormat/>
    <w:uiPriority w:val="0"/>
    <w:pPr>
      <w:widowControl/>
      <w:snapToGrid w:val="0"/>
      <w:spacing w:line="500" w:lineRule="exact"/>
      <w:ind w:firstLine="567"/>
    </w:pPr>
    <w:rPr>
      <w:rFonts w:ascii="楷体_GB2312" w:hAnsi="Times New Roman" w:eastAsia="楷体_GB2312"/>
      <w:kern w:val="0"/>
      <w:sz w:val="28"/>
      <w:szCs w:val="20"/>
    </w:rPr>
  </w:style>
  <w:style w:type="paragraph" w:customStyle="1" w:styleId="19">
    <w:name w:val="自动更正"/>
    <w:next w:val="2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xl39"/>
    <w:basedOn w:val="1"/>
    <w:next w:val="21"/>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21">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22">
    <w:name w:val="BodyText1I2"/>
    <w:basedOn w:val="23"/>
    <w:qFormat/>
    <w:uiPriority w:val="0"/>
    <w:pPr>
      <w:spacing w:after="120"/>
      <w:ind w:left="420" w:leftChars="200" w:firstLine="420" w:firstLineChars="200"/>
    </w:pPr>
    <w:rPr>
      <w:spacing w:val="12"/>
      <w:sz w:val="28"/>
      <w:szCs w:val="20"/>
    </w:rPr>
  </w:style>
  <w:style w:type="paragraph" w:customStyle="1" w:styleId="23">
    <w:name w:val="BodyTextIndent"/>
    <w:basedOn w:val="1"/>
    <w:qFormat/>
    <w:uiPriority w:val="0"/>
    <w:pPr>
      <w:spacing w:line="440" w:lineRule="atLeast"/>
      <w:ind w:firstLine="465" w:firstLineChars="200"/>
    </w:pPr>
    <w:rPr>
      <w:spacing w:val="12"/>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1463</Words>
  <Characters>1476</Characters>
  <Lines>0</Lines>
  <Paragraphs>0</Paragraphs>
  <TotalTime>5</TotalTime>
  <ScaleCrop>false</ScaleCrop>
  <LinksUpToDate>false</LinksUpToDate>
  <CharactersWithSpaces>1718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2025-07-24T09:10:00Z</dcterms:created>
  <dc:creator>Lenovo</dc:creator>
  <cp:lastModifiedBy>chs1o1</cp:lastModifiedBy>
  <dcterms:modified xsi:type="dcterms:W3CDTF">2025-09-15T07:36:25Z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eyJoZGlkIjoiMjU2NDg2MTI0MTg1MzQ4MmE0NTMxYWNjZTc5OGMzMzgiLCJ1c2VySWQiOiI1MDMzNzgzMDIifQ==</vt:lpwstr>
  </property>
  <property fmtid="{D5CDD505-2E9C-101B-9397-08002B2CF9AE}" pid="4" name="ICV">
    <vt:lpwstr>4E014DE4F09B446FAC2D6C8DDDEF80B8_13</vt:lpwstr>
  </property>
</Properties>
</file>