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76214">
      <w:pPr>
        <w:pStyle w:val="4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ind w:firstLine="881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color w:val="000000"/>
          <w:sz w:val="44"/>
          <w:szCs w:val="44"/>
        </w:rPr>
        <w:t>废旧物品回收合同</w:t>
      </w:r>
    </w:p>
    <w:p w14:paraId="4A6F1EC1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甲方：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</w:p>
    <w:p w14:paraId="73EA9F06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乙方：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D5EC140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F778F28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龙游县国有企业废旧物资管理办法》《中华人民共和国民法典》及龙游县公共交通运输有限公司2024年度车辆日常维修所产生的废旧物品处置项目，以询价比选方式,以最高单价作为该废旧物品处置回收确定(乙方)为中选人。甲乙双方依据《中华人民共和国合同法》相关法律法规和比选文件的要求，在平等自愿的基础上，同意按照下面的条款和条件，签署本合同。</w:t>
      </w:r>
    </w:p>
    <w:p w14:paraId="75D59A98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回收物品种类</w:t>
      </w:r>
    </w:p>
    <w:p w14:paraId="4A3903C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车辆维修过程中产生的废旧物品，包括废轮胎、废金属、废塑料、废纸等。</w:t>
      </w:r>
    </w:p>
    <w:p w14:paraId="7032703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二、合同期限</w:t>
      </w:r>
    </w:p>
    <w:p w14:paraId="2BF79B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合同期限为三年，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 w:bidi="ar-SA"/>
        </w:rPr>
        <w:t>自2025年9月30日至2028年9月29日止。</w:t>
      </w:r>
    </w:p>
    <w:p w14:paraId="74EB3A05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三、废旧物品回收价格</w:t>
      </w:r>
    </w:p>
    <w:p w14:paraId="6C17BF99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1、按中标文件的价格折扣率为回收单价，合同期限内价格不变；</w:t>
      </w:r>
    </w:p>
    <w:p w14:paraId="57039F5D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2、报价包含上门回收、人工装卸、运输、清理现场废弃物品等的所有相关费用。</w:t>
      </w:r>
    </w:p>
    <w:p w14:paraId="199CA873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四、废旧物品回收数量</w:t>
      </w:r>
    </w:p>
    <w:p w14:paraId="68DF660D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1、双方在场监督下过磅、清点后出具销售清单(物品、数量、单价、金额)并双方签字的实际数量为准;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</w:p>
    <w:p w14:paraId="5E72FF47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五、支付方式</w:t>
      </w:r>
    </w:p>
    <w:p w14:paraId="72B9F121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1、甲方开具发票后，乙方需要在五个工作日内，将约定的货款通过银行转账方式支付到甲方提供的对公账户中。</w:t>
      </w:r>
    </w:p>
    <w:p w14:paraId="5FFC2568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六、双方权利及义务</w:t>
      </w:r>
    </w:p>
    <w:p w14:paraId="07F49AAE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甲方处置物品是作为废品处置，回收方如果将废品做其它用途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或随意丢弃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，发生任何情况或意外事故，责任全部由乙方负责，甲方概不负责。</w:t>
      </w:r>
    </w:p>
    <w:p w14:paraId="0D587F02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2、甲方通知乙方人员到现场回收废品时，须服从甲方人员指挥、安排，文明装卸，不能影响场站正常工作及破坏基础设施，搬运结束必须清理场地。</w:t>
      </w:r>
    </w:p>
    <w:p w14:paraId="71444319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3、安全责任:乙方派到现场搬运人员的工伤、事故，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由乙方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负责处理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责任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后果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由乙方承担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甲方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概不负责。</w:t>
      </w:r>
    </w:p>
    <w:p w14:paraId="5E8AE556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违约责任</w:t>
      </w:r>
    </w:p>
    <w:p w14:paraId="5368575A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乙方若违反以下任一行为甲方有权解除合同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。</w:t>
      </w:r>
    </w:p>
    <w:p w14:paraId="5C03A3B1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1、违反本合同的约定;</w:t>
      </w:r>
    </w:p>
    <w:p w14:paraId="164F352E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乙方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工作人员违反甲方场站规章制度、不服从甲方管理人员要求;</w:t>
      </w:r>
    </w:p>
    <w:p w14:paraId="7090C1D1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乙方工作人员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在甲方场站内从事非法活动(情节严重的移交司法部门处置);</w:t>
      </w:r>
    </w:p>
    <w:p w14:paraId="20418FB1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八、其它</w:t>
      </w:r>
    </w:p>
    <w:p w14:paraId="5893B8CB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1、本协议一式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份，甲方留存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份、乙方执一份,</w:t>
      </w:r>
    </w:p>
    <w:p w14:paraId="54885AE4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2、本协议自双方签订之日起生效，合同到期后自动解除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。</w:t>
      </w:r>
    </w:p>
    <w:p w14:paraId="03C5AFF2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</w:p>
    <w:p w14:paraId="0BC5038A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甲方盖章：                   乙方盖章：</w:t>
      </w:r>
    </w:p>
    <w:p w14:paraId="7CADD0E8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 xml:space="preserve">法定代表人（或授权）：       法定代表人（或授权）：   </w:t>
      </w:r>
    </w:p>
    <w:p w14:paraId="547A4AF3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签字日期：                   签字日期：</w:t>
      </w:r>
    </w:p>
    <w:p w14:paraId="442D0DB9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5A87CDCF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795251A-BED7-4F59-9C92-20848E9F186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BAF5194-9B5A-4A0A-9B17-2F57DFC4CA30}"/>
  </w:font>
  <w:font w:name="WPSEMBED1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PSEMBED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60E06"/>
    <w:multiLevelType w:val="singleLevel"/>
    <w:tmpl w:val="79560E0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doNotWrapTextWithPunct/>
    <w:doNotUseEastAsianBreakRules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04CE3D21"/>
    <w:rsid w:val="0822060B"/>
    <w:rsid w:val="17FC11C5"/>
    <w:rsid w:val="1C2D301B"/>
    <w:rsid w:val="233848B8"/>
    <w:rsid w:val="26B32D52"/>
    <w:rsid w:val="2C9A6113"/>
    <w:rsid w:val="2FA96C83"/>
    <w:rsid w:val="356E1E42"/>
    <w:rsid w:val="3CF83E58"/>
    <w:rsid w:val="4C2D72D5"/>
    <w:rsid w:val="50DF27FC"/>
    <w:rsid w:val="547C09E4"/>
    <w:rsid w:val="5BB82579"/>
    <w:rsid w:val="604E1BAD"/>
    <w:rsid w:val="6B1918F3"/>
    <w:rsid w:val="72A77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807</Words>
  <Characters>819</Characters>
  <TotalTime>4</TotalTime>
  <ScaleCrop>false</ScaleCrop>
  <LinksUpToDate>false</LinksUpToDate>
  <CharactersWithSpaces>936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2025-09-05T00:54:00Z</dcterms:created>
  <dc:creator>chs1o1</dc:creator>
  <cp:lastModifiedBy>万事小心</cp:lastModifiedBy>
  <dcterms:modified xsi:type="dcterms:W3CDTF">2025-09-06T07:20:58Z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eyJoZGlkIjoiODBmZjVmZThjNmMxYmQ1MjBmMjU3NzQzZmIwOTA5NDQiLCJ1c2VySWQiOiIxMDIzMjc0NDEyIn0=</vt:lpwstr>
  </property>
  <property fmtid="{D5CDD505-2E9C-101B-9397-08002B2CF9AE}" pid="3" name="KSOProductBuildVer">
    <vt:lpwstr>2052-12.1.0.22529</vt:lpwstr>
  </property>
  <property fmtid="{D5CDD505-2E9C-101B-9397-08002B2CF9AE}" pid="4" name="ICV">
    <vt:lpwstr>3527F67BD8EA43FDB40F6E683CDEA1FC_12</vt:lpwstr>
  </property>
</Properties>
</file>