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Toc27731"/>
      <w:bookmarkEnd w:id="0"/>
      <w:bookmarkStart w:id="1" w:name="_Toc318"/>
      <w:bookmarkEnd w:id="1"/>
      <w:bookmarkStart w:id="2" w:name="_Toc19242"/>
      <w:bookmarkEnd w:id="2"/>
      <w:bookmarkStart w:id="3" w:name="_Toc1878"/>
      <w:bookmarkEnd w:id="3"/>
      <w:bookmarkStart w:id="4" w:name="_Toc32022"/>
      <w:bookmarkEnd w:id="4"/>
      <w:bookmarkStart w:id="5" w:name="_Toc458"/>
      <w:bookmarkEnd w:id="5"/>
      <w:bookmarkStart w:id="6" w:name="_Toc10322"/>
      <w:bookmarkEnd w:id="6"/>
      <w:bookmarkStart w:id="7" w:name="_Toc32100"/>
      <w:bookmarkEnd w:id="7"/>
      <w:bookmarkStart w:id="8" w:name="_Toc5222"/>
      <w:bookmarkEnd w:id="8"/>
      <w:bookmarkStart w:id="9" w:name="_Toc26141"/>
      <w:bookmarkEnd w:id="9"/>
      <w:bookmarkStart w:id="10" w:name="_Toc29769"/>
      <w:bookmarkEnd w:id="10"/>
      <w:bookmarkStart w:id="11" w:name="_Toc19251"/>
      <w:bookmarkEnd w:id="11"/>
      <w:bookmarkStart w:id="12" w:name="_Toc261618222"/>
      <w:bookmarkStart w:id="13" w:name="_Toc256157478"/>
      <w:bookmarkStart w:id="14" w:name="_Toc119549377"/>
      <w:bookmarkStart w:id="15" w:name="_Toc43885673"/>
      <w:bookmarkStart w:id="16" w:name="_Toc249341728"/>
      <w:bookmarkStart w:id="17" w:name="_Toc128361281"/>
      <w:bookmarkStart w:id="18" w:name="_Toc119506518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防暑药品采购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采购合同</w:t>
      </w:r>
    </w:p>
    <w:p>
      <w:pPr>
        <w:ind w:firstLine="880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56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甲方：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龙游县通途交通建设工程有限公司/龙游县龙腾公路养护工程有限公司</w:t>
      </w:r>
    </w:p>
    <w:p>
      <w:pPr>
        <w:ind w:firstLine="56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乙方：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spacing w:line="500" w:lineRule="exact"/>
        <w:ind w:firstLine="561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 总则</w:t>
      </w:r>
    </w:p>
    <w:p>
      <w:pPr>
        <w:ind w:firstLine="56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根据《中华人民共和国民法典》等相关法律法规的规定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，甲、乙双方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遵循平等、自愿、公平和诚实信用的原则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，经充分协商，就通途公司防暑药品采购等事宜达成一致，签订本合同，以资共同信守执行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spacing w:line="500" w:lineRule="exact"/>
        <w:ind w:firstLine="561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二、合同金额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合同总价：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小写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整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3"/>
        </w:numPr>
        <w:spacing w:line="500" w:lineRule="exact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以上合同总价包括运抵单位的运费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及13个点增值税专用发票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8"/>
        <w:numPr>
          <w:ilvl w:val="0"/>
          <w:numId w:val="3"/>
        </w:numPr>
        <w:ind w:left="0" w:leftChars="0" w:firstLine="480" w:firstLineChars="200"/>
        <w:rPr>
          <w:rFonts w:hint="eastAsia" w:ascii="仿宋" w:hAnsi="仿宋" w:eastAsia="仿宋" w:cs="仿宋"/>
          <w:b w:val="0"/>
          <w:bCs w:val="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24"/>
          <w:szCs w:val="24"/>
          <w:lang w:val="en-US" w:eastAsia="zh-CN" w:bidi="ar-SA"/>
        </w:rPr>
        <w:t>商品清单：详见附件一。</w:t>
      </w:r>
    </w:p>
    <w:p>
      <w:pPr>
        <w:spacing w:line="500" w:lineRule="exact"/>
        <w:ind w:left="0" w:leftChars="0"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</w:rPr>
        <w:t>、质保期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 质保期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3个月</w:t>
      </w:r>
      <w:r>
        <w:rPr>
          <w:rFonts w:hint="eastAsia" w:ascii="仿宋" w:hAnsi="仿宋" w:eastAsia="仿宋" w:cs="仿宋"/>
          <w:sz w:val="24"/>
          <w:szCs w:val="24"/>
        </w:rPr>
        <w:t>。（自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供货</w:t>
      </w:r>
      <w:r>
        <w:rPr>
          <w:rFonts w:hint="eastAsia" w:ascii="仿宋" w:hAnsi="仿宋" w:eastAsia="仿宋" w:cs="仿宋"/>
          <w:sz w:val="24"/>
          <w:szCs w:val="24"/>
        </w:rPr>
        <w:t>验收合格之日起计）</w:t>
      </w:r>
    </w:p>
    <w:p>
      <w:pPr>
        <w:spacing w:line="500" w:lineRule="exact"/>
        <w:ind w:firstLine="561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四</w:t>
      </w:r>
      <w:r>
        <w:rPr>
          <w:rFonts w:hint="eastAsia" w:ascii="仿宋" w:hAnsi="仿宋" w:eastAsia="仿宋" w:cs="仿宋"/>
          <w:b/>
          <w:sz w:val="24"/>
          <w:szCs w:val="24"/>
        </w:rPr>
        <w:t>、交货期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 </w:t>
      </w:r>
      <w:bookmarkStart w:id="19" w:name="OLE_LINK1"/>
      <w:r>
        <w:rPr>
          <w:rFonts w:hint="eastAsia" w:ascii="仿宋" w:hAnsi="仿宋" w:eastAsia="仿宋" w:cs="仿宋"/>
          <w:sz w:val="24"/>
          <w:szCs w:val="24"/>
        </w:rPr>
        <w:t>合同签定后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日内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供货</w:t>
      </w:r>
      <w:r>
        <w:rPr>
          <w:rFonts w:hint="eastAsia" w:ascii="仿宋" w:hAnsi="仿宋" w:eastAsia="仿宋" w:cs="仿宋"/>
          <w:sz w:val="24"/>
          <w:szCs w:val="24"/>
        </w:rPr>
        <w:t>完毕</w:t>
      </w:r>
      <w:bookmarkEnd w:id="19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，送至采购人指定地点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spacing w:line="500" w:lineRule="exact"/>
        <w:ind w:firstLine="561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b/>
          <w:sz w:val="24"/>
          <w:szCs w:val="24"/>
        </w:rPr>
        <w:t>、货款支付</w:t>
      </w:r>
    </w:p>
    <w:p>
      <w:pPr>
        <w:ind w:right="240" w:rightChars="100" w:firstLine="64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付款方式：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货到后验收合格后30日内提供增值税专用发票一次性结清。</w:t>
      </w:r>
    </w:p>
    <w:p>
      <w:pPr>
        <w:spacing w:line="500" w:lineRule="exact"/>
        <w:ind w:firstLine="561"/>
        <w:rPr>
          <w:rFonts w:hint="eastAsia" w:ascii="仿宋" w:hAnsi="仿宋" w:eastAsia="仿宋" w:cs="仿宋"/>
          <w:b/>
          <w:sz w:val="24"/>
          <w:szCs w:val="24"/>
        </w:rPr>
      </w:pPr>
      <w:bookmarkStart w:id="20" w:name="_GoBack"/>
      <w:bookmarkEnd w:id="20"/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六</w:t>
      </w:r>
      <w:r>
        <w:rPr>
          <w:rFonts w:hint="eastAsia" w:ascii="仿宋" w:hAnsi="仿宋" w:eastAsia="仿宋" w:cs="仿宋"/>
          <w:b/>
          <w:sz w:val="24"/>
          <w:szCs w:val="24"/>
        </w:rPr>
        <w:t>、质量保证及售后服务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乙方提供的货物在质保期内因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产品数量不足或质量不符合要求</w:t>
      </w:r>
      <w:r>
        <w:rPr>
          <w:rFonts w:hint="eastAsia" w:ascii="仿宋" w:hAnsi="仿宋" w:eastAsia="仿宋" w:cs="仿宋"/>
          <w:sz w:val="24"/>
          <w:szCs w:val="24"/>
        </w:rPr>
        <w:t>，乙方应负责免费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更换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 乙方应对货物出现的质量及安全问题负责处理解决并承担一切费用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spacing w:line="500" w:lineRule="exac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、违约责任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. 甲方无故逾期验收和办理货款支付手续的,甲方应按逾期付款总额每日万分之五向乙方支付违约金。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 乙方逾期交付货物的，乙方应按逾期交货总额每日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万</w:t>
      </w:r>
      <w:r>
        <w:rPr>
          <w:rFonts w:hint="eastAsia" w:ascii="仿宋" w:hAnsi="仿宋" w:eastAsia="仿宋" w:cs="仿宋"/>
          <w:sz w:val="24"/>
          <w:szCs w:val="24"/>
        </w:rPr>
        <w:t>分之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向甲方支付违约金，由甲方从待付货款中扣除。</w:t>
      </w:r>
    </w:p>
    <w:p>
      <w:pPr>
        <w:spacing w:line="500" w:lineRule="exact"/>
        <w:ind w:firstLine="561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、诉讼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双方在执行合同中所发生的一切争议，应通过协商解决。如协商不成，可向甲方所在地法院起诉。</w:t>
      </w:r>
    </w:p>
    <w:p>
      <w:pPr>
        <w:spacing w:line="500" w:lineRule="exact"/>
        <w:ind w:firstLine="561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九</w:t>
      </w:r>
      <w:r>
        <w:rPr>
          <w:rFonts w:hint="eastAsia" w:ascii="仿宋" w:hAnsi="仿宋" w:eastAsia="仿宋" w:cs="仿宋"/>
          <w:b/>
          <w:sz w:val="24"/>
          <w:szCs w:val="24"/>
        </w:rPr>
        <w:t>、合同生效及其它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  本合同未尽事宜，双方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协商解决，也</w:t>
      </w:r>
      <w:r>
        <w:rPr>
          <w:rFonts w:hint="eastAsia" w:ascii="仿宋" w:hAnsi="仿宋" w:eastAsia="仿宋" w:cs="仿宋"/>
          <w:sz w:val="24"/>
          <w:szCs w:val="24"/>
        </w:rPr>
        <w:t>可另行签署补充协议。</w:t>
      </w:r>
    </w:p>
    <w:p>
      <w:pPr>
        <w:widowControl/>
        <w:spacing w:line="500" w:lineRule="exact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  合同经双方法定代表人或授权代表签字并加盖单位公章后生效。</w:t>
      </w:r>
    </w:p>
    <w:p>
      <w:pPr>
        <w:widowControl/>
        <w:spacing w:line="500" w:lineRule="exact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  本合同正本一式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肆</w:t>
      </w:r>
      <w:r>
        <w:rPr>
          <w:rFonts w:hint="eastAsia" w:ascii="仿宋" w:hAnsi="仿宋" w:eastAsia="仿宋" w:cs="仿宋"/>
          <w:sz w:val="24"/>
          <w:szCs w:val="24"/>
        </w:rPr>
        <w:t>份，具有同等法律效力，甲乙双方各执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两</w:t>
      </w:r>
      <w:r>
        <w:rPr>
          <w:rFonts w:hint="eastAsia" w:ascii="仿宋" w:hAnsi="仿宋" w:eastAsia="仿宋" w:cs="仿宋"/>
          <w:sz w:val="24"/>
          <w:szCs w:val="24"/>
        </w:rPr>
        <w:t>份。</w:t>
      </w:r>
    </w:p>
    <w:p>
      <w:pPr>
        <w:pStyle w:val="10"/>
        <w:snapToGrid w:val="0"/>
        <w:ind w:firstLine="0" w:firstLineChars="0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10"/>
        <w:snapToGrid w:val="0"/>
        <w:ind w:firstLine="0" w:firstLineChars="0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10"/>
        <w:snapToGrid w:val="0"/>
        <w:ind w:firstLine="0" w:firstLineChars="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甲方：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龙游县通途交通建设工程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有限公司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/龙游县龙腾公路养护工程有限公司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法定代表人：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或（授权）代表人：</w:t>
      </w:r>
    </w:p>
    <w:p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乙方：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法定代表人：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或（授权）代表人：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签订地点：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龙游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签字日期：</w:t>
      </w:r>
      <w:bookmarkEnd w:id="12"/>
      <w:bookmarkEnd w:id="13"/>
      <w:bookmarkEnd w:id="14"/>
      <w:bookmarkEnd w:id="15"/>
      <w:bookmarkEnd w:id="16"/>
      <w:bookmarkEnd w:id="17"/>
      <w:bookmarkEnd w:id="18"/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56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</w:t>
      </w:r>
    </w:p>
    <w:tbl>
      <w:tblPr>
        <w:tblStyle w:val="18"/>
        <w:tblpPr w:leftFromText="180" w:rightFromText="180" w:vertAnchor="text" w:horzAnchor="page" w:tblpX="1512" w:tblpY="433"/>
        <w:tblOverlap w:val="never"/>
        <w:tblW w:w="9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05"/>
        <w:gridCol w:w="1425"/>
        <w:gridCol w:w="778"/>
        <w:gridCol w:w="963"/>
        <w:gridCol w:w="887"/>
        <w:gridCol w:w="1188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05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商品名称</w:t>
            </w:r>
          </w:p>
        </w:tc>
        <w:tc>
          <w:tcPr>
            <w:tcW w:w="1425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7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6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88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118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总价</w:t>
            </w:r>
          </w:p>
        </w:tc>
        <w:tc>
          <w:tcPr>
            <w:tcW w:w="181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649" w:type="dxa"/>
            <w:gridSpan w:val="5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887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</w:tcPr>
          <w:p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560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080" w:right="1440" w:bottom="1080" w:left="1531" w:header="851" w:footer="363" w:gutter="0"/>
      <w:pgBorders>
        <w:top w:val="thinThickSmallGap" w:color="auto" w:sz="12" w:space="14"/>
        <w:bottom w:val="thinThickSmallGap" w:color="auto" w:sz="12" w:space="10"/>
      </w:pgBorders>
      <w:cols w:space="0" w:num="1"/>
      <w:titlePg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4222"/>
    </w:sdtPr>
    <w:sdtEndPr>
      <w:rPr>
        <w:sz w:val="24"/>
        <w:szCs w:val="24"/>
      </w:rPr>
    </w:sdtEndPr>
    <w:sdtContent>
      <w:p>
        <w:pPr>
          <w:pStyle w:val="12"/>
          <w:ind w:firstLine="36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4226"/>
    </w:sdtPr>
    <w:sdtEndPr>
      <w:rPr>
        <w:sz w:val="24"/>
        <w:szCs w:val="24"/>
      </w:rPr>
    </w:sdtEndPr>
    <w:sdtContent>
      <w:p>
        <w:pPr>
          <w:pStyle w:val="12"/>
          <w:ind w:firstLine="36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5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F5CC2"/>
    <w:multiLevelType w:val="singleLevel"/>
    <w:tmpl w:val="486F5CC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853AD7B"/>
    <w:multiLevelType w:val="multilevel"/>
    <w:tmpl w:val="5853AD7B"/>
    <w:lvl w:ilvl="0" w:tentative="0">
      <w:start w:val="1"/>
      <w:numFmt w:val="lowerLetter"/>
      <w:pStyle w:val="5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081D42"/>
    <w:multiLevelType w:val="multilevel"/>
    <w:tmpl w:val="59081D42"/>
    <w:lvl w:ilvl="0" w:tentative="0">
      <w:start w:val="1"/>
      <w:numFmt w:val="decimal"/>
      <w:pStyle w:val="3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3960"/>
        </w:tabs>
        <w:ind w:left="3807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24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M2VlNzM4MGMxNzM4ZjkyYTU0OWU0NTk0ZjkxYTgifQ=="/>
  </w:docVars>
  <w:rsids>
    <w:rsidRoot w:val="13B97E87"/>
    <w:rsid w:val="00004D22"/>
    <w:rsid w:val="00005A57"/>
    <w:rsid w:val="000D5029"/>
    <w:rsid w:val="000E7253"/>
    <w:rsid w:val="001071D0"/>
    <w:rsid w:val="00123168"/>
    <w:rsid w:val="0015700F"/>
    <w:rsid w:val="001855D1"/>
    <w:rsid w:val="00282597"/>
    <w:rsid w:val="002A0505"/>
    <w:rsid w:val="002F64D5"/>
    <w:rsid w:val="003158C6"/>
    <w:rsid w:val="00344361"/>
    <w:rsid w:val="00391BFB"/>
    <w:rsid w:val="00442AA8"/>
    <w:rsid w:val="004814F5"/>
    <w:rsid w:val="00487CD0"/>
    <w:rsid w:val="004F1F99"/>
    <w:rsid w:val="00584EAB"/>
    <w:rsid w:val="006325BA"/>
    <w:rsid w:val="00677557"/>
    <w:rsid w:val="00685C9D"/>
    <w:rsid w:val="00737983"/>
    <w:rsid w:val="00776017"/>
    <w:rsid w:val="00873F78"/>
    <w:rsid w:val="00883187"/>
    <w:rsid w:val="0088331C"/>
    <w:rsid w:val="009D0FCF"/>
    <w:rsid w:val="009F51B9"/>
    <w:rsid w:val="00AA45C0"/>
    <w:rsid w:val="00B434BC"/>
    <w:rsid w:val="00BB0B31"/>
    <w:rsid w:val="00C012E9"/>
    <w:rsid w:val="00CA230A"/>
    <w:rsid w:val="00EC14AB"/>
    <w:rsid w:val="00ED0E8F"/>
    <w:rsid w:val="01AA14FA"/>
    <w:rsid w:val="02DA32EB"/>
    <w:rsid w:val="05F621C5"/>
    <w:rsid w:val="05F80D39"/>
    <w:rsid w:val="064F5830"/>
    <w:rsid w:val="066B5957"/>
    <w:rsid w:val="07026AE0"/>
    <w:rsid w:val="07251AD7"/>
    <w:rsid w:val="07492723"/>
    <w:rsid w:val="07A30FFB"/>
    <w:rsid w:val="081A19BC"/>
    <w:rsid w:val="083A6226"/>
    <w:rsid w:val="09D00FDD"/>
    <w:rsid w:val="0A9D2BEC"/>
    <w:rsid w:val="0AFD1957"/>
    <w:rsid w:val="0B985310"/>
    <w:rsid w:val="0C2478A3"/>
    <w:rsid w:val="0C2D6D06"/>
    <w:rsid w:val="0DD83142"/>
    <w:rsid w:val="0E1016FE"/>
    <w:rsid w:val="0E690D7E"/>
    <w:rsid w:val="0F4A13D3"/>
    <w:rsid w:val="0F8D537D"/>
    <w:rsid w:val="0FA16976"/>
    <w:rsid w:val="12EB3269"/>
    <w:rsid w:val="1313742D"/>
    <w:rsid w:val="135271C0"/>
    <w:rsid w:val="1386172E"/>
    <w:rsid w:val="13B97E87"/>
    <w:rsid w:val="13FF5AFE"/>
    <w:rsid w:val="147C69A4"/>
    <w:rsid w:val="15223602"/>
    <w:rsid w:val="15786AFB"/>
    <w:rsid w:val="15DE6C20"/>
    <w:rsid w:val="17016CCE"/>
    <w:rsid w:val="17167498"/>
    <w:rsid w:val="17FA6159"/>
    <w:rsid w:val="19D244D0"/>
    <w:rsid w:val="1A186A90"/>
    <w:rsid w:val="1AD21180"/>
    <w:rsid w:val="1B596BD4"/>
    <w:rsid w:val="1F6E0360"/>
    <w:rsid w:val="1FB72E13"/>
    <w:rsid w:val="21322469"/>
    <w:rsid w:val="22746A15"/>
    <w:rsid w:val="22E35794"/>
    <w:rsid w:val="232575E8"/>
    <w:rsid w:val="23C35566"/>
    <w:rsid w:val="2403327A"/>
    <w:rsid w:val="26EA7C64"/>
    <w:rsid w:val="28C20A07"/>
    <w:rsid w:val="29510A55"/>
    <w:rsid w:val="2B0472BC"/>
    <w:rsid w:val="2B856689"/>
    <w:rsid w:val="2C4A54BF"/>
    <w:rsid w:val="2E440D58"/>
    <w:rsid w:val="2EF96B0A"/>
    <w:rsid w:val="2F281B6B"/>
    <w:rsid w:val="2F8624E4"/>
    <w:rsid w:val="2F903F4B"/>
    <w:rsid w:val="334944FE"/>
    <w:rsid w:val="33547E99"/>
    <w:rsid w:val="33EA0A38"/>
    <w:rsid w:val="34BF7834"/>
    <w:rsid w:val="34E57D87"/>
    <w:rsid w:val="35303C83"/>
    <w:rsid w:val="368A653F"/>
    <w:rsid w:val="368F71EF"/>
    <w:rsid w:val="36E66F60"/>
    <w:rsid w:val="384E760F"/>
    <w:rsid w:val="385C6DC4"/>
    <w:rsid w:val="398E79EF"/>
    <w:rsid w:val="3B9C5556"/>
    <w:rsid w:val="3D0078C9"/>
    <w:rsid w:val="3E386CF9"/>
    <w:rsid w:val="3F693943"/>
    <w:rsid w:val="40235B2B"/>
    <w:rsid w:val="402C0D9B"/>
    <w:rsid w:val="40717A1B"/>
    <w:rsid w:val="40FF5187"/>
    <w:rsid w:val="434B740A"/>
    <w:rsid w:val="439162CF"/>
    <w:rsid w:val="44FA12DD"/>
    <w:rsid w:val="473B19F0"/>
    <w:rsid w:val="47641C90"/>
    <w:rsid w:val="48632915"/>
    <w:rsid w:val="48C63A98"/>
    <w:rsid w:val="4B6F7880"/>
    <w:rsid w:val="4B8616F9"/>
    <w:rsid w:val="4C0022C8"/>
    <w:rsid w:val="4CF256CF"/>
    <w:rsid w:val="4DC71D9A"/>
    <w:rsid w:val="5001719E"/>
    <w:rsid w:val="505A7B96"/>
    <w:rsid w:val="50923D52"/>
    <w:rsid w:val="51897FB7"/>
    <w:rsid w:val="519212EC"/>
    <w:rsid w:val="51DD5AFC"/>
    <w:rsid w:val="522E1C8F"/>
    <w:rsid w:val="5302201A"/>
    <w:rsid w:val="5491079C"/>
    <w:rsid w:val="55A048F0"/>
    <w:rsid w:val="56394DBB"/>
    <w:rsid w:val="56A23294"/>
    <w:rsid w:val="58AB3A26"/>
    <w:rsid w:val="5A9C2303"/>
    <w:rsid w:val="5BC33834"/>
    <w:rsid w:val="5DA76653"/>
    <w:rsid w:val="5E6A382E"/>
    <w:rsid w:val="5EF45093"/>
    <w:rsid w:val="60526158"/>
    <w:rsid w:val="6282183E"/>
    <w:rsid w:val="62C6141F"/>
    <w:rsid w:val="632B7BC8"/>
    <w:rsid w:val="63B5249D"/>
    <w:rsid w:val="669F2015"/>
    <w:rsid w:val="66E54890"/>
    <w:rsid w:val="67642BC0"/>
    <w:rsid w:val="685755C1"/>
    <w:rsid w:val="689E7ED4"/>
    <w:rsid w:val="6B294A9F"/>
    <w:rsid w:val="6B703907"/>
    <w:rsid w:val="6C5A2CBA"/>
    <w:rsid w:val="6C856DB7"/>
    <w:rsid w:val="6D950CD7"/>
    <w:rsid w:val="6E3E2508"/>
    <w:rsid w:val="6E45197E"/>
    <w:rsid w:val="6F693FE0"/>
    <w:rsid w:val="6FAB4608"/>
    <w:rsid w:val="708B4A8E"/>
    <w:rsid w:val="730E2597"/>
    <w:rsid w:val="73E93621"/>
    <w:rsid w:val="759B1861"/>
    <w:rsid w:val="762B6884"/>
    <w:rsid w:val="768F7443"/>
    <w:rsid w:val="77F36A8F"/>
    <w:rsid w:val="799A0957"/>
    <w:rsid w:val="7A3842CD"/>
    <w:rsid w:val="7B005076"/>
    <w:rsid w:val="7B8801EF"/>
    <w:rsid w:val="7C713937"/>
    <w:rsid w:val="7E51214D"/>
    <w:rsid w:val="7ED42E1A"/>
    <w:rsid w:val="7EE22C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040" w:firstLineChars="200"/>
      <w:jc w:val="both"/>
    </w:pPr>
    <w:rPr>
      <w:rFonts w:ascii="Calibri" w:hAnsi="Calibri" w:eastAsia="微软雅黑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spacing w:beforeLines="100" w:afterLines="100" w:line="240" w:lineRule="auto"/>
      <w:ind w:left="0" w:firstLine="0"/>
      <w:jc w:val="center"/>
      <w:outlineLvl w:val="0"/>
    </w:pPr>
    <w:rPr>
      <w:rFonts w:asciiTheme="minorHAnsi" w:hAnsiTheme="minorHAnsi"/>
      <w:kern w:val="44"/>
      <w:sz w:val="44"/>
      <w:szCs w:val="20"/>
    </w:rPr>
  </w:style>
  <w:style w:type="paragraph" w:styleId="2">
    <w:name w:val="heading 2"/>
    <w:basedOn w:val="1"/>
    <w:next w:val="1"/>
    <w:link w:val="24"/>
    <w:unhideWhenUsed/>
    <w:qFormat/>
    <w:uiPriority w:val="0"/>
    <w:pPr>
      <w:keepNext/>
      <w:keepLines/>
      <w:adjustRightInd w:val="0"/>
      <w:spacing w:beforeLines="50" w:afterLines="50" w:line="240" w:lineRule="auto"/>
      <w:ind w:firstLine="0" w:firstLineChars="0"/>
      <w:jc w:val="center"/>
      <w:outlineLvl w:val="1"/>
    </w:pPr>
    <w:rPr>
      <w:rFonts w:ascii="宋体" w:hAnsi="宋体"/>
      <w:sz w:val="32"/>
      <w:szCs w:val="24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Lines="50" w:afterLines="50"/>
      <w:ind w:firstLine="0" w:firstLineChars="0"/>
      <w:jc w:val="center"/>
      <w:outlineLvl w:val="2"/>
    </w:pPr>
    <w:rPr>
      <w:rFonts w:ascii="Times New Roman" w:hAnsi="Times New Roman"/>
      <w:sz w:val="30"/>
    </w:rPr>
  </w:style>
  <w:style w:type="paragraph" w:styleId="5">
    <w:name w:val="heading 4"/>
    <w:basedOn w:val="1"/>
    <w:next w:val="1"/>
    <w:link w:val="22"/>
    <w:unhideWhenUsed/>
    <w:qFormat/>
    <w:uiPriority w:val="0"/>
    <w:pPr>
      <w:keepNext/>
      <w:keepLines/>
      <w:numPr>
        <w:ilvl w:val="0"/>
        <w:numId w:val="2"/>
      </w:numPr>
      <w:ind w:left="0" w:firstLine="480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 3"/>
    <w:basedOn w:val="1"/>
    <w:qFormat/>
    <w:uiPriority w:val="0"/>
    <w:rPr>
      <w:rFonts w:ascii="宋体" w:hAnsi="宋体"/>
      <w:b/>
      <w:bCs/>
      <w:szCs w:val="24"/>
    </w:rPr>
  </w:style>
  <w:style w:type="paragraph" w:styleId="8">
    <w:name w:val="Body Text"/>
    <w:basedOn w:val="1"/>
    <w:qFormat/>
    <w:uiPriority w:val="0"/>
    <w:rPr>
      <w:rFonts w:eastAsia="黑体"/>
      <w:b/>
      <w:bCs/>
      <w:spacing w:val="20"/>
      <w:kern w:val="52"/>
      <w:sz w:val="56"/>
      <w:szCs w:val="24"/>
    </w:rPr>
  </w:style>
  <w:style w:type="paragraph" w:styleId="9">
    <w:name w:val="Body Text Indent"/>
    <w:basedOn w:val="1"/>
    <w:qFormat/>
    <w:uiPriority w:val="0"/>
    <w:pPr>
      <w:snapToGrid w:val="0"/>
      <w:spacing w:line="500" w:lineRule="atLeast"/>
      <w:ind w:left="-525" w:firstLine="525"/>
    </w:pPr>
    <w:rPr>
      <w:rFonts w:ascii="宋体"/>
      <w:szCs w:val="20"/>
    </w:rPr>
  </w:style>
  <w:style w:type="paragraph" w:styleId="10">
    <w:name w:val="Plain Text"/>
    <w:basedOn w:val="1"/>
    <w:qFormat/>
    <w:uiPriority w:val="0"/>
    <w:rPr>
      <w:rFonts w:ascii="宋体" w:hAnsi="Courier New"/>
    </w:rPr>
  </w:style>
  <w:style w:type="paragraph" w:styleId="11">
    <w:name w:val="Balloon Text"/>
    <w:basedOn w:val="1"/>
    <w:link w:val="47"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qFormat/>
    <w:uiPriority w:val="0"/>
    <w:rPr>
      <w:color w:val="0000FF"/>
      <w:u w:val="single"/>
    </w:rPr>
  </w:style>
  <w:style w:type="character" w:customStyle="1" w:styleId="21">
    <w:name w:val="标题 1 Char"/>
    <w:link w:val="3"/>
    <w:qFormat/>
    <w:uiPriority w:val="0"/>
    <w:rPr>
      <w:rFonts w:ascii="Calibri" w:hAnsi="Calibri" w:eastAsia="微软雅黑" w:cstheme="minorBidi"/>
      <w:bCs/>
      <w:kern w:val="44"/>
      <w:sz w:val="44"/>
      <w:szCs w:val="44"/>
    </w:rPr>
  </w:style>
  <w:style w:type="character" w:customStyle="1" w:styleId="22">
    <w:name w:val="标题 4 Char"/>
    <w:link w:val="5"/>
    <w:qFormat/>
    <w:uiPriority w:val="0"/>
    <w:rPr>
      <w:rFonts w:ascii="Cambria" w:hAnsi="Cambria" w:eastAsia="微软雅黑" w:cs="Times New Roman"/>
      <w:b/>
      <w:bCs/>
      <w:sz w:val="28"/>
      <w:szCs w:val="28"/>
    </w:rPr>
  </w:style>
  <w:style w:type="character" w:customStyle="1" w:styleId="23">
    <w:name w:val="标题 3 Char"/>
    <w:link w:val="4"/>
    <w:qFormat/>
    <w:uiPriority w:val="0"/>
    <w:rPr>
      <w:rFonts w:ascii="Times New Roman" w:hAnsi="Times New Roman" w:eastAsia="微软雅黑"/>
      <w:sz w:val="30"/>
    </w:rPr>
  </w:style>
  <w:style w:type="character" w:customStyle="1" w:styleId="24">
    <w:name w:val="标题 2 Char1"/>
    <w:basedOn w:val="19"/>
    <w:link w:val="2"/>
    <w:qFormat/>
    <w:uiPriority w:val="0"/>
    <w:rPr>
      <w:rFonts w:ascii="宋体" w:hAnsi="宋体" w:eastAsia="微软雅黑" w:cs="Times New Roman"/>
      <w:bCs/>
      <w:sz w:val="30"/>
      <w:szCs w:val="24"/>
    </w:rPr>
  </w:style>
  <w:style w:type="character" w:customStyle="1" w:styleId="25">
    <w:name w:val="large1"/>
    <w:qFormat/>
    <w:uiPriority w:val="0"/>
    <w:rPr>
      <w:rFonts w:hint="eastAsia" w:ascii="宋体" w:hAnsi="宋体" w:eastAsia="宋体"/>
      <w:sz w:val="21"/>
      <w:szCs w:val="21"/>
    </w:rPr>
  </w:style>
  <w:style w:type="paragraph" w:customStyle="1" w:styleId="26">
    <w:name w:val="正  文"/>
    <w:basedOn w:val="1"/>
    <w:qFormat/>
    <w:uiPriority w:val="0"/>
    <w:pPr>
      <w:spacing w:line="360" w:lineRule="auto"/>
      <w:ind w:firstLine="200"/>
    </w:pPr>
    <w:rPr>
      <w:rFonts w:ascii="宋体"/>
      <w:szCs w:val="24"/>
    </w:rPr>
  </w:style>
  <w:style w:type="paragraph" w:customStyle="1" w:styleId="27">
    <w:name w:val="_Style 15"/>
    <w:basedOn w:val="1"/>
    <w:qFormat/>
    <w:uiPriority w:val="0"/>
    <w:pPr>
      <w:ind w:firstLine="420"/>
    </w:pPr>
  </w:style>
  <w:style w:type="paragraph" w:customStyle="1" w:styleId="28">
    <w:name w:val="列出段落1"/>
    <w:basedOn w:val="1"/>
    <w:qFormat/>
    <w:uiPriority w:val="0"/>
    <w:pPr>
      <w:ind w:firstLine="420"/>
    </w:pPr>
    <w:rPr>
      <w:szCs w:val="24"/>
    </w:rPr>
  </w:style>
  <w:style w:type="paragraph" w:customStyle="1" w:styleId="29">
    <w:name w:val="_Style 9"/>
    <w:basedOn w:val="1"/>
    <w:qFormat/>
    <w:uiPriority w:val="0"/>
    <w:pPr>
      <w:ind w:firstLine="420"/>
    </w:pPr>
    <w:rPr>
      <w:rFonts w:eastAsia="仿宋_GB2312"/>
      <w:sz w:val="28"/>
    </w:rPr>
  </w:style>
  <w:style w:type="paragraph" w:customStyle="1" w:styleId="30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31">
    <w:name w:val="标题 2 Char"/>
    <w:qFormat/>
    <w:uiPriority w:val="0"/>
    <w:rPr>
      <w:rFonts w:ascii="宋体" w:hAnsi="宋体" w:eastAsia="仿宋_GB2312"/>
      <w:bCs/>
      <w:kern w:val="2"/>
      <w:sz w:val="28"/>
      <w:szCs w:val="32"/>
      <w:lang w:val="en-US" w:eastAsia="zh-CN" w:bidi="ar-SA"/>
    </w:rPr>
  </w:style>
  <w:style w:type="paragraph" w:customStyle="1" w:styleId="32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customStyle="1" w:styleId="33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customStyle="1" w:styleId="34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customStyle="1" w:styleId="35">
    <w:name w:val="reader-word-layer reader-word-s1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customStyle="1" w:styleId="36">
    <w:name w:val="_Style 4"/>
    <w:basedOn w:val="1"/>
    <w:qFormat/>
    <w:uiPriority w:val="0"/>
    <w:pPr>
      <w:ind w:firstLine="420"/>
    </w:pPr>
  </w:style>
  <w:style w:type="paragraph" w:customStyle="1" w:styleId="37">
    <w:name w:val="Proposals body"/>
    <w:basedOn w:val="1"/>
    <w:next w:val="1"/>
    <w:qFormat/>
    <w:uiPriority w:val="0"/>
    <w:pPr>
      <w:widowControl/>
      <w:spacing w:line="360" w:lineRule="auto"/>
      <w:jc w:val="left"/>
    </w:pPr>
    <w:rPr>
      <w:rFonts w:ascii="宋体" w:hAnsi="Times New Roman" w:eastAsia="仿宋_GB2312"/>
      <w:snapToGrid w:val="0"/>
      <w:color w:val="000000"/>
      <w:kern w:val="0"/>
      <w:szCs w:val="20"/>
    </w:rPr>
  </w:style>
  <w:style w:type="paragraph" w:customStyle="1" w:styleId="38">
    <w:name w:val="reader-word-layer reader-word-s26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39">
    <w:name w:val="reader-word-layer reader-word-s27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40">
    <w:name w:val="reader-word-layer reader-word-s27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41">
    <w:name w:val="reader-word-layer reader-word-s27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42">
    <w:name w:val="reader-word-layer reader-word-s27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43">
    <w:name w:val="reader-word-layer reader-word-s27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44">
    <w:name w:val="reader-word-layer reader-word-s27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45">
    <w:name w:val="列出段落111"/>
    <w:basedOn w:val="1"/>
    <w:qFormat/>
    <w:uiPriority w:val="0"/>
    <w:pPr>
      <w:ind w:firstLine="420"/>
    </w:pPr>
  </w:style>
  <w:style w:type="paragraph" w:customStyle="1" w:styleId="46">
    <w:name w:val="列出段落11"/>
    <w:basedOn w:val="1"/>
    <w:qFormat/>
    <w:uiPriority w:val="0"/>
    <w:pPr>
      <w:ind w:firstLine="420"/>
    </w:pPr>
  </w:style>
  <w:style w:type="character" w:customStyle="1" w:styleId="47">
    <w:name w:val="批注框文本 Char"/>
    <w:basedOn w:val="19"/>
    <w:link w:val="11"/>
    <w:qFormat/>
    <w:uiPriority w:val="0"/>
    <w:rPr>
      <w:rFonts w:ascii="Calibri" w:hAnsi="Calibri" w:eastAsia="微软雅黑" w:cstheme="minorBidi"/>
      <w:kern w:val="2"/>
      <w:sz w:val="18"/>
      <w:szCs w:val="18"/>
    </w:rPr>
  </w:style>
  <w:style w:type="character" w:customStyle="1" w:styleId="48">
    <w:name w:val="页脚 Char"/>
    <w:basedOn w:val="19"/>
    <w:link w:val="12"/>
    <w:qFormat/>
    <w:uiPriority w:val="99"/>
    <w:rPr>
      <w:rFonts w:ascii="Calibri" w:hAnsi="Calibri" w:eastAsia="微软雅黑" w:cstheme="minorBidi"/>
      <w:kern w:val="2"/>
      <w:sz w:val="18"/>
      <w:szCs w:val="18"/>
    </w:rPr>
  </w:style>
  <w:style w:type="character" w:customStyle="1" w:styleId="49">
    <w:name w:val="font2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51"/>
    <w:basedOn w:val="1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7034F4-FBBC-4E58-AECB-BB4FFEF27E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726</Words>
  <Characters>733</Characters>
  <Lines>80</Lines>
  <Paragraphs>22</Paragraphs>
  <TotalTime>5</TotalTime>
  <ScaleCrop>false</ScaleCrop>
  <LinksUpToDate>false</LinksUpToDate>
  <CharactersWithSpaces>853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2017-05-16T05:45:00Z</dcterms:created>
  <dc:creator>Administrator</dc:creator>
  <cp:lastModifiedBy>Administrator</cp:lastModifiedBy>
  <cp:lastPrinted>2023-07-11T09:54:00Z</cp:lastPrinted>
  <dcterms:modified xsi:type="dcterms:W3CDTF">2025-06-25T06:45:21Z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AD5C0ECE986D4C8F8F11023FD03F9842_13</vt:lpwstr>
  </property>
</Properties>
</file>